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方正小标宋_GBK" w:hAnsi="微软雅黑" w:eastAsia="方正小标宋_GBK" w:cs="宋体"/>
          <w:color w:val="2B2B2B"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2B2B2B"/>
          <w:kern w:val="0"/>
          <w:sz w:val="36"/>
          <w:szCs w:val="36"/>
        </w:rPr>
        <w:t>重庆医科大学附属康复医院</w:t>
      </w:r>
    </w:p>
    <w:p>
      <w:pPr>
        <w:widowControl/>
        <w:shd w:val="clear" w:color="auto" w:fill="FFFFFF"/>
        <w:jc w:val="center"/>
        <w:outlineLvl w:val="1"/>
        <w:rPr>
          <w:rFonts w:ascii="方正小标宋_GBK" w:hAnsi="微软雅黑" w:eastAsia="方正小标宋_GBK" w:cs="宋体"/>
          <w:color w:val="2B2B2B"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2B2B2B"/>
          <w:kern w:val="0"/>
          <w:sz w:val="36"/>
          <w:szCs w:val="36"/>
        </w:rPr>
        <w:t>关于我院</w:t>
      </w:r>
      <w:r>
        <w:rPr>
          <w:rFonts w:hint="eastAsia" w:ascii="方正小标宋_GBK" w:hAnsi="微软雅黑" w:eastAsia="方正小标宋_GBK" w:cs="宋体"/>
          <w:color w:val="2B2B2B"/>
          <w:kern w:val="0"/>
          <w:sz w:val="36"/>
          <w:szCs w:val="36"/>
          <w:lang w:eastAsia="zh-CN"/>
        </w:rPr>
        <w:t>黄水院区</w:t>
      </w:r>
      <w:r>
        <w:rPr>
          <w:rFonts w:hint="eastAsia" w:ascii="方正小标宋_GBK" w:hAnsi="微软雅黑" w:eastAsia="方正小标宋_GBK" w:cs="宋体"/>
          <w:color w:val="2B2B2B"/>
          <w:kern w:val="0"/>
          <w:sz w:val="36"/>
          <w:szCs w:val="36"/>
        </w:rPr>
        <w:t>物业管理服务需求的公告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  <w:t>各物业服务供应商：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重庆医科大学附属康复医院近期拟对我院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  <w:lang w:eastAsia="zh-CN"/>
        </w:rPr>
        <w:t>黄水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院区物业管理服务需求进行市场调研，诚邀符合要求的各物业服务供应商参加，现将有关事项通知如下：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  <w:t>一、项目情况</w:t>
      </w:r>
    </w:p>
    <w:tbl>
      <w:tblPr>
        <w:tblStyle w:val="7"/>
        <w:tblW w:w="917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687"/>
        <w:gridCol w:w="52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方正仿宋_GBK" w:hAnsi="微软雅黑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方正仿宋_GBK" w:hAnsi="微软雅黑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5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方正仿宋_GBK" w:hAnsi="仿宋" w:eastAsia="方正仿宋_GBK" w:cs="宋体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仿宋" w:eastAsia="方正仿宋_GBK" w:cs="宋体"/>
                <w:b/>
                <w:color w:val="33333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方正仿宋_GBK" w:hAnsi="微软雅黑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ascii="方正仿宋_GBK" w:hAnsi="微软雅黑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黄水院区</w:t>
            </w:r>
            <w:r>
              <w:rPr>
                <w:rFonts w:hint="eastAsia" w:ascii="方正仿宋_GBK" w:hAnsi="仿宋" w:eastAsia="方正仿宋_GBK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物业管理服务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="方正仿宋_GBK" w:hAnsi="仿宋" w:eastAsia="方正仿宋_GBK" w:cs="宋体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FF0000"/>
                <w:sz w:val="28"/>
                <w:szCs w:val="28"/>
              </w:rPr>
              <w:t>总建筑面积约</w:t>
            </w:r>
            <w:r>
              <w:rPr>
                <w:rFonts w:hint="eastAsia" w:ascii="方正仿宋_GBK" w:hAnsi="宋体" w:eastAsia="方正仿宋_GBK"/>
                <w:color w:val="FF0000"/>
                <w:sz w:val="24"/>
                <w:szCs w:val="28"/>
              </w:rPr>
              <w:t>76600</w:t>
            </w:r>
            <w:r>
              <w:rPr>
                <w:rFonts w:hint="eastAsia" w:ascii="方正仿宋_GBK" w:hAnsi="宋体" w:eastAsia="方正仿宋_GBK"/>
                <w:color w:val="FF0000"/>
                <w:sz w:val="28"/>
                <w:szCs w:val="28"/>
              </w:rPr>
              <w:t xml:space="preserve"> m</w:t>
            </w:r>
            <w:r>
              <w:rPr>
                <w:rFonts w:hint="eastAsia" w:ascii="方正仿宋_GBK" w:hAnsi="宋体" w:eastAsia="方正仿宋_GBK"/>
                <w:color w:val="FF0000"/>
                <w:sz w:val="28"/>
                <w:szCs w:val="28"/>
                <w:vertAlign w:val="superscript"/>
              </w:rPr>
              <w:t>2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</w:t>
      </w:r>
      <w:r>
        <w:rPr>
          <w:rFonts w:hint="eastAsia" w:ascii="方正仿宋_GBK" w:eastAsia="方正仿宋_GBK"/>
          <w:b/>
          <w:sz w:val="32"/>
          <w:szCs w:val="32"/>
        </w:rPr>
        <w:t>资金来源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医院自筹资金。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仿宋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  <w:t>三、拟服务期限：</w:t>
      </w:r>
      <w:r>
        <w:rPr>
          <w:rFonts w:hint="eastAsia" w:ascii="方正仿宋_GBK" w:hAnsi="仿宋" w:eastAsia="方正仿宋_GBK" w:cs="宋体"/>
          <w:color w:val="FF0000"/>
          <w:kern w:val="0"/>
          <w:sz w:val="32"/>
          <w:szCs w:val="32"/>
          <w:shd w:val="clear" w:color="auto" w:fill="FFFFFF"/>
          <w:lang w:eastAsia="zh-CN"/>
        </w:rPr>
        <w:t>两</w:t>
      </w:r>
      <w:r>
        <w:rPr>
          <w:rFonts w:hint="eastAsia" w:ascii="方正仿宋_GBK" w:hAnsi="仿宋" w:eastAsia="方正仿宋_GBK" w:cs="宋体"/>
          <w:color w:val="FF0000"/>
          <w:kern w:val="0"/>
          <w:sz w:val="32"/>
          <w:szCs w:val="32"/>
          <w:shd w:val="clear" w:color="auto" w:fill="FFFFFF"/>
        </w:rPr>
        <w:t>年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  <w:t>四、服务位置及范围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重庆市石柱土家族自治县黄水镇莼乡路287号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方正仿宋_GBK" w:hAnsi="仿宋" w:eastAsia="方正仿宋_GBK"/>
          <w:color w:val="FF0000"/>
          <w:sz w:val="28"/>
          <w:szCs w:val="28"/>
        </w:rPr>
      </w:pPr>
      <w:r>
        <w:rPr>
          <w:rFonts w:hint="eastAsia" w:ascii="方正仿宋_GBK" w:hAnsi="仿宋" w:eastAsia="方正仿宋_GBK" w:cs="宋体"/>
          <w:color w:val="FF0000"/>
          <w:kern w:val="0"/>
          <w:sz w:val="28"/>
          <w:szCs w:val="28"/>
          <w:u w:val="single"/>
          <w:shd w:val="clear" w:color="auto" w:fill="FFFFFF"/>
        </w:rPr>
        <w:t>（</w:t>
      </w:r>
      <w:r>
        <w:rPr>
          <w:rFonts w:hint="eastAsia" w:ascii="方正仿宋_GBK" w:hAnsi="仿宋" w:eastAsia="方正仿宋_GBK" w:cs="宋体"/>
          <w:color w:val="FF0000"/>
          <w:kern w:val="0"/>
          <w:sz w:val="28"/>
          <w:szCs w:val="28"/>
          <w:u w:val="single"/>
          <w:shd w:val="clear" w:color="auto" w:fill="FFFFFF"/>
          <w:lang w:eastAsia="zh-CN"/>
        </w:rPr>
        <w:t>黄水院区</w:t>
      </w:r>
      <w:r>
        <w:rPr>
          <w:rFonts w:hint="eastAsia" w:ascii="方正仿宋_GBK" w:hAnsi="仿宋" w:eastAsia="方正仿宋_GBK" w:cs="宋体"/>
          <w:color w:val="FF0000"/>
          <w:kern w:val="0"/>
          <w:sz w:val="28"/>
          <w:szCs w:val="28"/>
          <w:u w:val="single"/>
          <w:shd w:val="clear" w:color="auto" w:fill="FFFFFF"/>
        </w:rPr>
        <w:t>基本情况见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u w:val="single"/>
          <w:shd w:val="clear" w:color="auto" w:fill="FFFFFF"/>
        </w:rPr>
        <w:t>附件一</w:t>
      </w:r>
      <w:r>
        <w:rPr>
          <w:rFonts w:hint="eastAsia" w:ascii="方正仿宋_GBK" w:hAnsi="仿宋" w:eastAsia="方正仿宋_GBK" w:cs="宋体"/>
          <w:color w:val="FF0000"/>
          <w:kern w:val="0"/>
          <w:sz w:val="28"/>
          <w:szCs w:val="28"/>
          <w:u w:val="single"/>
          <w:shd w:val="clear" w:color="auto" w:fill="FFFFFF"/>
        </w:rPr>
        <w:t>，请自行踏勘）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eastAsia="zh-CN"/>
        </w:rPr>
        <w:t>黄水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院区范围内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的消防及安全保卫服务、消防控制室(中心控制室)值班值守、</w:t>
      </w:r>
      <w:r>
        <w:rPr>
          <w:rFonts w:hint="eastAsia" w:ascii="方正仿宋_GBK" w:hAnsi="微软雅黑" w:eastAsia="方正仿宋_GBK"/>
          <w:sz w:val="28"/>
          <w:szCs w:val="28"/>
          <w:shd w:val="clear" w:color="auto" w:fill="FFFFFF"/>
        </w:rPr>
        <w:t>清洁卫生服务、水电供应运行保障服务、电梯运行服务、洗涤服务、排污系统运行服务、中心供氧站和负压设备、锅炉运行服务及以上系统机电设备的运行管理和维护、化粪池清掏、各类管道的疏通清洁卫生、绿化管护等与之相关的物业管理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冬季停止使用区域的消防管网及生活给排水管网、用水末端的排水防冻，春季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回灌水工作；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完成专项服务（含外墙清洁、PVC打蜡护理、石材晶面护理、除四害、人力服务等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</w:rPr>
        <w:t>）等。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  <w:t>五、</w:t>
      </w:r>
      <w:bookmarkStart w:id="0" w:name="_Toc77868371"/>
      <w:r>
        <w:rPr>
          <w:rFonts w:hint="eastAsia"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  <w:t>供应商须知</w:t>
      </w:r>
    </w:p>
    <w:bookmarkEnd w:id="0"/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1、具有独立承担民事责任的能力。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2、具有良好的商业信誉和健全的财务会计制度。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3、具有履行合同所必需的设备和专业技术能力。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4、有依法缴纳税收和社会保障资金的良好记录。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5、参加政府采购活动前三年内，在经营活动中没有重大违法记录。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6、法律、行政法规规定的其他条件。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仿宋" w:eastAsia="方正仿宋_GBK" w:cs="宋体"/>
          <w:b/>
          <w:color w:val="333333"/>
          <w:kern w:val="0"/>
          <w:sz w:val="32"/>
          <w:szCs w:val="32"/>
          <w:shd w:val="clear" w:color="auto" w:fill="FFFFFF"/>
        </w:rPr>
        <w:t>六、供应商需递交的资料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1、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报名函（模板见</w:t>
      </w:r>
      <w:r>
        <w:rPr>
          <w:rFonts w:hint="eastAsia" w:ascii="方正仿宋_GBK" w:hAnsi="仿宋" w:eastAsia="方正仿宋_GBK" w:cs="宋体"/>
          <w:b/>
          <w:color w:val="333333"/>
          <w:kern w:val="0"/>
          <w:sz w:val="28"/>
          <w:szCs w:val="28"/>
          <w:shd w:val="clear" w:color="auto" w:fill="FFFFFF"/>
        </w:rPr>
        <w:t>附件二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）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2、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公司基本情况介绍及服务业绩佐证材料（请提供相关合同复印件加盖公司鲜章，含三级医院服务相关业绩）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3、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证明文件：包括物业公司营业执照及物业行业相关资质证书、公司参与调研人员的授权委托书等。</w:t>
      </w:r>
    </w:p>
    <w:p>
      <w:pPr>
        <w:widowControl/>
        <w:shd w:val="clear" w:color="auto" w:fill="FFFFFF"/>
        <w:spacing w:line="480" w:lineRule="atLeast"/>
        <w:jc w:val="left"/>
        <w:rPr>
          <w:rFonts w:hint="default" w:ascii="方正仿宋_GBK" w:hAnsi="微软雅黑" w:eastAsia="方正仿宋_GBK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4、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提交的所有资料须合法、真实、有效、清晰，并加盖公司鲜章，</w:t>
      </w:r>
      <w:r>
        <w:rPr>
          <w:rFonts w:hint="eastAsia" w:ascii="方正仿宋_GBK" w:hAnsi="仿宋" w:eastAsia="方正仿宋_GBK" w:cs="宋体"/>
          <w:kern w:val="0"/>
          <w:sz w:val="28"/>
          <w:szCs w:val="28"/>
          <w:shd w:val="clear" w:color="auto" w:fill="FFFFFF"/>
        </w:rPr>
        <w:t>按以上顺序编订成册，并在首页编制目录，资料的规范性作为比选的依据之一</w:t>
      </w:r>
      <w:r>
        <w:rPr>
          <w:rFonts w:hint="eastAsia" w:ascii="方正仿宋_GBK" w:hAnsi="仿宋" w:eastAsia="方正仿宋_GBK" w:cs="宋体"/>
          <w:color w:val="000000" w:themeColor="text1"/>
          <w:kern w:val="0"/>
          <w:sz w:val="28"/>
          <w:szCs w:val="28"/>
          <w:shd w:val="clear" w:color="auto" w:fill="FFFFFF"/>
        </w:rPr>
        <w:t>，资料扫描后发到指定邮箱。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方正仿宋_GBK" w:hAnsi="仿宋" w:eastAsia="方正仿宋_GBK" w:cs="宋体"/>
          <w:b/>
          <w:color w:val="333333"/>
          <w:kern w:val="0"/>
          <w:sz w:val="28"/>
          <w:szCs w:val="28"/>
          <w:shd w:val="clear" w:color="auto" w:fill="FFFFFF"/>
        </w:rPr>
        <w:t>报名时间：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日-</w:t>
      </w:r>
      <w:r>
        <w:rPr>
          <w:rFonts w:hint="eastAsia" w:ascii="方正仿宋_GBK" w:hAnsi="微软雅黑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方正仿宋_GBK" w:hAnsi="微软雅黑" w:eastAsia="方正仿宋_GBK" w:cs="宋体"/>
          <w:b/>
          <w:color w:val="FF0000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方正仿宋_GBK" w:hAnsi="微软雅黑" w:eastAsia="方正仿宋_GBK" w:cs="宋体"/>
          <w:b/>
          <w:color w:val="FF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方正仿宋_GBK" w:hAnsi="微软雅黑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方正仿宋_GBK" w:hAnsi="微软雅黑" w:eastAsia="方正仿宋_GBK" w:cs="宋体"/>
          <w:b/>
          <w:color w:val="FF0000"/>
          <w:kern w:val="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方正仿宋_GBK" w:hAnsi="微软雅黑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17:30</w:t>
      </w:r>
      <w:r>
        <w:rPr>
          <w:rFonts w:hint="eastAsia" w:ascii="方正仿宋_GBK" w:hAnsi="仿宋" w:eastAsia="方正仿宋_GBK" w:cs="宋体"/>
          <w:b/>
          <w:color w:val="FF0000"/>
          <w:kern w:val="0"/>
          <w:sz w:val="28"/>
          <w:szCs w:val="28"/>
          <w:shd w:val="clear" w:color="auto" w:fill="FFFFFF"/>
        </w:rPr>
        <w:t>前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6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、</w:t>
      </w:r>
      <w:r>
        <w:rPr>
          <w:rFonts w:hint="eastAsia" w:ascii="方正仿宋_GBK" w:hAnsi="仿宋" w:eastAsia="方正仿宋_GBK" w:cs="宋体"/>
          <w:b/>
          <w:color w:val="333333"/>
          <w:kern w:val="0"/>
          <w:sz w:val="28"/>
          <w:szCs w:val="28"/>
          <w:shd w:val="clear" w:color="auto" w:fill="FFFFFF"/>
        </w:rPr>
        <w:t>联系地址：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重庆医科大学附属康复医院大公馆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号楼行政办公区三楼后勤保障科（重庆市九龙坡区谢家湾文化七村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50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号）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联系人：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  <w:lang w:eastAsia="zh-CN"/>
        </w:rPr>
        <w:t>袁</w:t>
      </w: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老师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shd w:val="clear" w:color="auto" w:fill="FFFFFF"/>
        </w:rPr>
        <w:t>023-68060654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宋体"/>
          <w:color w:val="333333"/>
          <w:kern w:val="0"/>
          <w:sz w:val="28"/>
          <w:szCs w:val="28"/>
          <w:shd w:val="clear" w:color="auto" w:fill="FFFFFF"/>
        </w:rPr>
        <w:t>邮箱：</w:t>
      </w:r>
      <w:r>
        <w:fldChar w:fldCharType="begin"/>
      </w:r>
      <w:r>
        <w:instrText xml:space="preserve"> HYPERLINK "mailto:843996568@qq.com" </w:instrText>
      </w:r>
      <w:r>
        <w:fldChar w:fldCharType="separate"/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  <w:lang w:val="en-US" w:eastAsia="zh-CN"/>
        </w:rPr>
        <w:t>659177647</w:t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</w:rPr>
        <w:t>@qq.com</w:t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仿宋" w:eastAsia="方正仿宋_GBK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方正仿宋_GBK" w:hAnsi="仿宋" w:eastAsia="方正仿宋_GBK" w:cs="宋体"/>
          <w:b/>
          <w:bCs/>
          <w:color w:val="333333"/>
          <w:kern w:val="0"/>
          <w:sz w:val="28"/>
          <w:szCs w:val="28"/>
        </w:rPr>
        <w:t>备注：电子版（资料扫描件）需在报名截止前发到指定邮箱，邮箱命名要求：公司名称</w:t>
      </w:r>
      <w:r>
        <w:rPr>
          <w:rFonts w:hint="eastAsia" w:ascii="方正仿宋_GBK" w:hAnsi="微软雅黑" w:eastAsia="方正仿宋_GBK" w:cs="宋体"/>
          <w:b/>
          <w:bCs/>
          <w:color w:val="333333"/>
          <w:kern w:val="0"/>
          <w:sz w:val="28"/>
          <w:szCs w:val="28"/>
        </w:rPr>
        <w:t>+</w:t>
      </w:r>
      <w:r>
        <w:rPr>
          <w:rFonts w:hint="eastAsia" w:ascii="方正仿宋_GBK" w:hAnsi="仿宋" w:eastAsia="方正仿宋_GBK" w:cs="宋体"/>
          <w:b/>
          <w:bCs/>
          <w:color w:val="333333"/>
          <w:kern w:val="0"/>
          <w:sz w:val="28"/>
          <w:szCs w:val="28"/>
        </w:rPr>
        <w:t>项目名称，资料不齐，视为无效报名。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HYPERLINK "附件一：大渡口院区(一期)基本情况.docx" </w:instrText>
      </w:r>
      <w:r>
        <w:fldChar w:fldCharType="separate"/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</w:rPr>
        <w:t>附件一：</w:t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  <w:lang w:eastAsia="zh-CN"/>
        </w:rPr>
        <w:t>黄水院区</w:t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</w:rPr>
        <w:t>基本情况.docx</w:t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HYPERLINK "附件二：报名函.doc" </w:instrText>
      </w:r>
      <w:r>
        <w:fldChar w:fldCharType="separate"/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</w:rPr>
        <w:t>附件二：报名函.doc</w:t>
      </w:r>
      <w:r>
        <w:rPr>
          <w:rStyle w:val="10"/>
          <w:rFonts w:hint="eastAsia" w:ascii="方正仿宋_GBK" w:hAnsi="微软雅黑" w:eastAsia="方正仿宋_GBK" w:cs="宋体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       </w:t>
      </w:r>
      <w:r>
        <w:rPr>
          <w:rFonts w:hint="eastAsia" w:ascii="方正仿宋_GBK" w:hAnsi="微软雅黑" w:eastAsia="方正仿宋_GBK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方正仿宋_GBK" w:cs="宋体"/>
          <w:color w:val="000000"/>
          <w:kern w:val="0"/>
          <w:sz w:val="24"/>
          <w:szCs w:val="24"/>
        </w:rPr>
        <w:t> 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</w:rPr>
        <w:t>重庆医科大学附属康复医院</w:t>
      </w:r>
    </w:p>
    <w:p>
      <w:pPr>
        <w:widowControl/>
        <w:shd w:val="clear" w:color="auto" w:fill="FFFFFF"/>
        <w:spacing w:line="480" w:lineRule="atLeast"/>
        <w:jc w:val="left"/>
        <w:rPr>
          <w:rFonts w:ascii="方正仿宋_GBK" w:hAnsi="微软雅黑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仿宋" w:eastAsia="方正仿宋_GBK" w:cs="仿宋"/>
          <w:color w:val="333333"/>
          <w:kern w:val="0"/>
          <w:sz w:val="29"/>
          <w:szCs w:val="29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仿宋" w:eastAsia="方正仿宋_GBK" w:cs="仿宋"/>
          <w:color w:val="333333"/>
          <w:kern w:val="0"/>
          <w:sz w:val="29"/>
          <w:szCs w:val="29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仿宋" w:eastAsia="方正仿宋_GBK" w:cs="仿宋"/>
          <w:color w:val="333333"/>
          <w:kern w:val="0"/>
          <w:sz w:val="29"/>
          <w:szCs w:val="29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仿宋" w:eastAsia="方正仿宋_GBK" w:cs="仿宋"/>
          <w:color w:val="333333"/>
          <w:kern w:val="0"/>
          <w:sz w:val="29"/>
          <w:szCs w:val="29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仿宋" w:eastAsia="方正仿宋_GBK" w:cs="仿宋"/>
          <w:color w:val="333333"/>
          <w:kern w:val="0"/>
          <w:sz w:val="29"/>
          <w:szCs w:val="29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仿宋" w:eastAsia="方正仿宋_GBK" w:cs="仿宋"/>
          <w:color w:val="333333"/>
          <w:kern w:val="0"/>
          <w:sz w:val="29"/>
          <w:szCs w:val="29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仿宋" w:eastAsia="方正仿宋_GBK" w:cs="仿宋"/>
          <w:color w:val="333333"/>
          <w:kern w:val="0"/>
          <w:sz w:val="29"/>
          <w:szCs w:val="29"/>
        </w:rPr>
        <w:t xml:space="preserve"> </w:t>
      </w:r>
      <w:r>
        <w:rPr>
          <w:rFonts w:hint="eastAsia" w:ascii="宋体" w:hAnsi="宋体" w:eastAsia="方正仿宋_GBK" w:cs="宋体"/>
          <w:color w:val="333333"/>
          <w:kern w:val="0"/>
          <w:sz w:val="29"/>
          <w:szCs w:val="29"/>
        </w:rPr>
        <w:t> </w:t>
      </w:r>
      <w:r>
        <w:rPr>
          <w:rFonts w:hint="eastAsia" w:ascii="方正仿宋_GBK" w:hAnsi="宋体" w:eastAsia="方正仿宋_GBK" w:cs="宋体"/>
          <w:color w:val="333333"/>
          <w:kern w:val="0"/>
          <w:sz w:val="29"/>
          <w:szCs w:val="29"/>
        </w:rPr>
        <w:t xml:space="preserve">        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  <w:shd w:val="clear" w:color="auto" w:fill="FFFFFF"/>
        </w:rPr>
        <w:t>202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  <w:shd w:val="clear" w:color="auto" w:fill="FFFFFF"/>
          <w:lang w:val="en-US" w:eastAsia="zh-CN"/>
        </w:rPr>
        <w:t>4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  <w:shd w:val="clear" w:color="auto" w:fill="FFFFFF"/>
        </w:rPr>
        <w:t>年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  <w:shd w:val="clear" w:color="auto" w:fill="FFFFFF"/>
          <w:lang w:val="en-US" w:eastAsia="zh-CN"/>
        </w:rPr>
        <w:t>3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  <w:shd w:val="clear" w:color="auto" w:fill="FFFFFF"/>
        </w:rPr>
        <w:t>月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  <w:shd w:val="clear" w:color="auto" w:fill="FFFFFF"/>
          <w:lang w:val="en-US" w:eastAsia="zh-CN"/>
        </w:rPr>
        <w:t>12</w:t>
      </w:r>
      <w:r>
        <w:rPr>
          <w:rFonts w:hint="eastAsia" w:ascii="方正仿宋_GBK" w:hAnsi="仿宋" w:eastAsia="方正仿宋_GBK" w:cs="宋体"/>
          <w:color w:val="333333"/>
          <w:kern w:val="0"/>
          <w:sz w:val="29"/>
          <w:szCs w:val="29"/>
          <w:shd w:val="clear" w:color="auto" w:fill="FFFFFF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1505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lNWIwMmMwOWViZGM1ZDE0MzM5YTE5YjM2ZjczYzEifQ=="/>
  </w:docVars>
  <w:rsids>
    <w:rsidRoot w:val="00705FC4"/>
    <w:rsid w:val="000002B3"/>
    <w:rsid w:val="00000C7A"/>
    <w:rsid w:val="00001E78"/>
    <w:rsid w:val="000049E0"/>
    <w:rsid w:val="000111E2"/>
    <w:rsid w:val="00011AB6"/>
    <w:rsid w:val="000148FD"/>
    <w:rsid w:val="000271B7"/>
    <w:rsid w:val="00031AF7"/>
    <w:rsid w:val="0003656C"/>
    <w:rsid w:val="00037726"/>
    <w:rsid w:val="000424F4"/>
    <w:rsid w:val="00044C15"/>
    <w:rsid w:val="000543C6"/>
    <w:rsid w:val="0005724D"/>
    <w:rsid w:val="00060E20"/>
    <w:rsid w:val="00062D23"/>
    <w:rsid w:val="000645FD"/>
    <w:rsid w:val="00065CAF"/>
    <w:rsid w:val="000665FA"/>
    <w:rsid w:val="000677BB"/>
    <w:rsid w:val="000703D8"/>
    <w:rsid w:val="000722B5"/>
    <w:rsid w:val="000748CA"/>
    <w:rsid w:val="00077570"/>
    <w:rsid w:val="0008163B"/>
    <w:rsid w:val="00081B13"/>
    <w:rsid w:val="000837EE"/>
    <w:rsid w:val="0008615E"/>
    <w:rsid w:val="00087742"/>
    <w:rsid w:val="00090901"/>
    <w:rsid w:val="00092384"/>
    <w:rsid w:val="000939D9"/>
    <w:rsid w:val="000959E7"/>
    <w:rsid w:val="00095A4D"/>
    <w:rsid w:val="00096E57"/>
    <w:rsid w:val="000A08DE"/>
    <w:rsid w:val="000A2701"/>
    <w:rsid w:val="000A3074"/>
    <w:rsid w:val="000A744B"/>
    <w:rsid w:val="000B0AB9"/>
    <w:rsid w:val="000B2C01"/>
    <w:rsid w:val="000B37EB"/>
    <w:rsid w:val="000B4060"/>
    <w:rsid w:val="000B796F"/>
    <w:rsid w:val="000C351D"/>
    <w:rsid w:val="000C464A"/>
    <w:rsid w:val="000C552D"/>
    <w:rsid w:val="000C55F2"/>
    <w:rsid w:val="000D1A91"/>
    <w:rsid w:val="000D7B89"/>
    <w:rsid w:val="000E0F4B"/>
    <w:rsid w:val="000E13FA"/>
    <w:rsid w:val="000E3659"/>
    <w:rsid w:val="000E3DE5"/>
    <w:rsid w:val="000E5458"/>
    <w:rsid w:val="000E779B"/>
    <w:rsid w:val="000F2ECD"/>
    <w:rsid w:val="000F32CE"/>
    <w:rsid w:val="000F4881"/>
    <w:rsid w:val="000F5713"/>
    <w:rsid w:val="00103C33"/>
    <w:rsid w:val="00105A96"/>
    <w:rsid w:val="00111AB0"/>
    <w:rsid w:val="00115942"/>
    <w:rsid w:val="00117136"/>
    <w:rsid w:val="00117861"/>
    <w:rsid w:val="00117955"/>
    <w:rsid w:val="00122610"/>
    <w:rsid w:val="001251E5"/>
    <w:rsid w:val="0012781E"/>
    <w:rsid w:val="001341F1"/>
    <w:rsid w:val="0013578A"/>
    <w:rsid w:val="001415ED"/>
    <w:rsid w:val="001459E5"/>
    <w:rsid w:val="00151A49"/>
    <w:rsid w:val="001529D5"/>
    <w:rsid w:val="00153450"/>
    <w:rsid w:val="00153BBE"/>
    <w:rsid w:val="00154DAC"/>
    <w:rsid w:val="00155901"/>
    <w:rsid w:val="00156E07"/>
    <w:rsid w:val="0016174B"/>
    <w:rsid w:val="00164F1A"/>
    <w:rsid w:val="00167A42"/>
    <w:rsid w:val="00176D6C"/>
    <w:rsid w:val="001800F5"/>
    <w:rsid w:val="0018654C"/>
    <w:rsid w:val="00187D03"/>
    <w:rsid w:val="00191D66"/>
    <w:rsid w:val="001A678A"/>
    <w:rsid w:val="001A6D83"/>
    <w:rsid w:val="001B0179"/>
    <w:rsid w:val="001B1BED"/>
    <w:rsid w:val="001B515E"/>
    <w:rsid w:val="001B64A3"/>
    <w:rsid w:val="001B7967"/>
    <w:rsid w:val="001B7EB2"/>
    <w:rsid w:val="001C09F1"/>
    <w:rsid w:val="001C13BA"/>
    <w:rsid w:val="001C1B3B"/>
    <w:rsid w:val="001C2207"/>
    <w:rsid w:val="001C2517"/>
    <w:rsid w:val="001C60B4"/>
    <w:rsid w:val="001C6464"/>
    <w:rsid w:val="001D2C7D"/>
    <w:rsid w:val="001D2F5E"/>
    <w:rsid w:val="001D5B94"/>
    <w:rsid w:val="001E2152"/>
    <w:rsid w:val="001E68A5"/>
    <w:rsid w:val="001F0FB8"/>
    <w:rsid w:val="001F2FA3"/>
    <w:rsid w:val="001F7540"/>
    <w:rsid w:val="00201B73"/>
    <w:rsid w:val="00202AF4"/>
    <w:rsid w:val="00203920"/>
    <w:rsid w:val="00203D13"/>
    <w:rsid w:val="00204DC9"/>
    <w:rsid w:val="00205F35"/>
    <w:rsid w:val="0020775D"/>
    <w:rsid w:val="0021031A"/>
    <w:rsid w:val="002108AB"/>
    <w:rsid w:val="002114DC"/>
    <w:rsid w:val="00213DFD"/>
    <w:rsid w:val="00215A88"/>
    <w:rsid w:val="00216349"/>
    <w:rsid w:val="0022173A"/>
    <w:rsid w:val="00223A74"/>
    <w:rsid w:val="002249F4"/>
    <w:rsid w:val="002254C0"/>
    <w:rsid w:val="00230452"/>
    <w:rsid w:val="00230CD9"/>
    <w:rsid w:val="0024607F"/>
    <w:rsid w:val="00246E6C"/>
    <w:rsid w:val="00250FA9"/>
    <w:rsid w:val="00251369"/>
    <w:rsid w:val="00251D31"/>
    <w:rsid w:val="00257DE7"/>
    <w:rsid w:val="00261702"/>
    <w:rsid w:val="002617D3"/>
    <w:rsid w:val="002619EB"/>
    <w:rsid w:val="002622E3"/>
    <w:rsid w:val="002626D9"/>
    <w:rsid w:val="00264594"/>
    <w:rsid w:val="002657D9"/>
    <w:rsid w:val="00266816"/>
    <w:rsid w:val="00267A91"/>
    <w:rsid w:val="00271651"/>
    <w:rsid w:val="00273195"/>
    <w:rsid w:val="002760FF"/>
    <w:rsid w:val="002832C1"/>
    <w:rsid w:val="00287957"/>
    <w:rsid w:val="002902D4"/>
    <w:rsid w:val="00290FAD"/>
    <w:rsid w:val="002921A5"/>
    <w:rsid w:val="00293E25"/>
    <w:rsid w:val="00294134"/>
    <w:rsid w:val="00294C77"/>
    <w:rsid w:val="0029505E"/>
    <w:rsid w:val="00295150"/>
    <w:rsid w:val="002A4FE8"/>
    <w:rsid w:val="002A5314"/>
    <w:rsid w:val="002A64AF"/>
    <w:rsid w:val="002B033F"/>
    <w:rsid w:val="002B230E"/>
    <w:rsid w:val="002B603A"/>
    <w:rsid w:val="002C175D"/>
    <w:rsid w:val="002C17FA"/>
    <w:rsid w:val="002C3918"/>
    <w:rsid w:val="002C613A"/>
    <w:rsid w:val="002C67F7"/>
    <w:rsid w:val="002C76FD"/>
    <w:rsid w:val="002C7C74"/>
    <w:rsid w:val="002D09B7"/>
    <w:rsid w:val="002D2558"/>
    <w:rsid w:val="002D399C"/>
    <w:rsid w:val="002D4A4B"/>
    <w:rsid w:val="002D61F3"/>
    <w:rsid w:val="002D67C4"/>
    <w:rsid w:val="002D7C90"/>
    <w:rsid w:val="002E4316"/>
    <w:rsid w:val="002E6E27"/>
    <w:rsid w:val="002F3B2C"/>
    <w:rsid w:val="002F3CF1"/>
    <w:rsid w:val="002F62C2"/>
    <w:rsid w:val="00302A10"/>
    <w:rsid w:val="00304771"/>
    <w:rsid w:val="00310959"/>
    <w:rsid w:val="00310F29"/>
    <w:rsid w:val="00311A50"/>
    <w:rsid w:val="003147C0"/>
    <w:rsid w:val="003150F8"/>
    <w:rsid w:val="003165DD"/>
    <w:rsid w:val="00320623"/>
    <w:rsid w:val="003206CB"/>
    <w:rsid w:val="003231E9"/>
    <w:rsid w:val="0032328D"/>
    <w:rsid w:val="0032455E"/>
    <w:rsid w:val="0032537C"/>
    <w:rsid w:val="00325534"/>
    <w:rsid w:val="00327024"/>
    <w:rsid w:val="0032757B"/>
    <w:rsid w:val="00332215"/>
    <w:rsid w:val="00334E64"/>
    <w:rsid w:val="00334FB6"/>
    <w:rsid w:val="003438BF"/>
    <w:rsid w:val="00346993"/>
    <w:rsid w:val="003516E7"/>
    <w:rsid w:val="0035204B"/>
    <w:rsid w:val="003545F7"/>
    <w:rsid w:val="003569A5"/>
    <w:rsid w:val="00357894"/>
    <w:rsid w:val="00360339"/>
    <w:rsid w:val="003611AF"/>
    <w:rsid w:val="00362B23"/>
    <w:rsid w:val="00362F30"/>
    <w:rsid w:val="00363FCD"/>
    <w:rsid w:val="003649B2"/>
    <w:rsid w:val="00371FF1"/>
    <w:rsid w:val="00372054"/>
    <w:rsid w:val="00375211"/>
    <w:rsid w:val="00376386"/>
    <w:rsid w:val="0037639E"/>
    <w:rsid w:val="00376D50"/>
    <w:rsid w:val="003779E9"/>
    <w:rsid w:val="00382870"/>
    <w:rsid w:val="00383976"/>
    <w:rsid w:val="00394790"/>
    <w:rsid w:val="003A0218"/>
    <w:rsid w:val="003A12C3"/>
    <w:rsid w:val="003A1EEC"/>
    <w:rsid w:val="003A2C67"/>
    <w:rsid w:val="003A3CE5"/>
    <w:rsid w:val="003A3D29"/>
    <w:rsid w:val="003A4325"/>
    <w:rsid w:val="003A6939"/>
    <w:rsid w:val="003B1F4C"/>
    <w:rsid w:val="003C0721"/>
    <w:rsid w:val="003C0FDB"/>
    <w:rsid w:val="003C3A03"/>
    <w:rsid w:val="003C4016"/>
    <w:rsid w:val="003C69F4"/>
    <w:rsid w:val="003D0D73"/>
    <w:rsid w:val="003D1927"/>
    <w:rsid w:val="003D22B0"/>
    <w:rsid w:val="003D5467"/>
    <w:rsid w:val="003D59D7"/>
    <w:rsid w:val="003D7DFB"/>
    <w:rsid w:val="003E0995"/>
    <w:rsid w:val="003E148B"/>
    <w:rsid w:val="003E2E0C"/>
    <w:rsid w:val="003E35B3"/>
    <w:rsid w:val="003F0DAA"/>
    <w:rsid w:val="003F15BD"/>
    <w:rsid w:val="003F236B"/>
    <w:rsid w:val="003F393B"/>
    <w:rsid w:val="003F6CDB"/>
    <w:rsid w:val="004024C5"/>
    <w:rsid w:val="00402961"/>
    <w:rsid w:val="004037EB"/>
    <w:rsid w:val="00403B4C"/>
    <w:rsid w:val="00403FF9"/>
    <w:rsid w:val="0040481B"/>
    <w:rsid w:val="00406748"/>
    <w:rsid w:val="00406F10"/>
    <w:rsid w:val="00410B6C"/>
    <w:rsid w:val="00412516"/>
    <w:rsid w:val="004137DA"/>
    <w:rsid w:val="00415A34"/>
    <w:rsid w:val="0041652D"/>
    <w:rsid w:val="00422EBB"/>
    <w:rsid w:val="004256ED"/>
    <w:rsid w:val="00427A00"/>
    <w:rsid w:val="00431102"/>
    <w:rsid w:val="004341DB"/>
    <w:rsid w:val="004347C8"/>
    <w:rsid w:val="00435AF2"/>
    <w:rsid w:val="00437E21"/>
    <w:rsid w:val="004449B2"/>
    <w:rsid w:val="004468A4"/>
    <w:rsid w:val="00450973"/>
    <w:rsid w:val="00451108"/>
    <w:rsid w:val="004663FD"/>
    <w:rsid w:val="0046645A"/>
    <w:rsid w:val="00466631"/>
    <w:rsid w:val="004668BC"/>
    <w:rsid w:val="00471373"/>
    <w:rsid w:val="004718CA"/>
    <w:rsid w:val="004721B6"/>
    <w:rsid w:val="004759DE"/>
    <w:rsid w:val="00477F6F"/>
    <w:rsid w:val="00482E65"/>
    <w:rsid w:val="00483497"/>
    <w:rsid w:val="00483871"/>
    <w:rsid w:val="00483BEA"/>
    <w:rsid w:val="00483DA7"/>
    <w:rsid w:val="00492BCB"/>
    <w:rsid w:val="00495DAA"/>
    <w:rsid w:val="00497626"/>
    <w:rsid w:val="004A208E"/>
    <w:rsid w:val="004A2DC6"/>
    <w:rsid w:val="004A51A9"/>
    <w:rsid w:val="004A6347"/>
    <w:rsid w:val="004A6A6A"/>
    <w:rsid w:val="004B095B"/>
    <w:rsid w:val="004B0D20"/>
    <w:rsid w:val="004B21C0"/>
    <w:rsid w:val="004B4354"/>
    <w:rsid w:val="004B4535"/>
    <w:rsid w:val="004B5946"/>
    <w:rsid w:val="004B775A"/>
    <w:rsid w:val="004C0505"/>
    <w:rsid w:val="004C1404"/>
    <w:rsid w:val="004C3F1A"/>
    <w:rsid w:val="004C4DCA"/>
    <w:rsid w:val="004C5713"/>
    <w:rsid w:val="004C722B"/>
    <w:rsid w:val="004C7B5A"/>
    <w:rsid w:val="004D1C96"/>
    <w:rsid w:val="004D43BF"/>
    <w:rsid w:val="004D69B2"/>
    <w:rsid w:val="004D7E05"/>
    <w:rsid w:val="004E1A5D"/>
    <w:rsid w:val="004E6F3A"/>
    <w:rsid w:val="004F2F1B"/>
    <w:rsid w:val="004F3266"/>
    <w:rsid w:val="005017BB"/>
    <w:rsid w:val="0050390A"/>
    <w:rsid w:val="00503AD2"/>
    <w:rsid w:val="00503F36"/>
    <w:rsid w:val="005101EF"/>
    <w:rsid w:val="005126A4"/>
    <w:rsid w:val="00512A8E"/>
    <w:rsid w:val="0051587E"/>
    <w:rsid w:val="005166BC"/>
    <w:rsid w:val="005169BB"/>
    <w:rsid w:val="0052042A"/>
    <w:rsid w:val="0052076B"/>
    <w:rsid w:val="00520778"/>
    <w:rsid w:val="005242C9"/>
    <w:rsid w:val="00525600"/>
    <w:rsid w:val="00530C67"/>
    <w:rsid w:val="0053392F"/>
    <w:rsid w:val="00534C33"/>
    <w:rsid w:val="00540F88"/>
    <w:rsid w:val="005459AC"/>
    <w:rsid w:val="00552A6C"/>
    <w:rsid w:val="00553AF6"/>
    <w:rsid w:val="00555D0B"/>
    <w:rsid w:val="00557967"/>
    <w:rsid w:val="00565031"/>
    <w:rsid w:val="005712F2"/>
    <w:rsid w:val="0057149B"/>
    <w:rsid w:val="00572A88"/>
    <w:rsid w:val="00572EE3"/>
    <w:rsid w:val="00574E1B"/>
    <w:rsid w:val="005762C2"/>
    <w:rsid w:val="0057702D"/>
    <w:rsid w:val="00577259"/>
    <w:rsid w:val="00581E2C"/>
    <w:rsid w:val="00583740"/>
    <w:rsid w:val="00583B90"/>
    <w:rsid w:val="00586E49"/>
    <w:rsid w:val="00587202"/>
    <w:rsid w:val="005878B4"/>
    <w:rsid w:val="00590CE9"/>
    <w:rsid w:val="005A48C6"/>
    <w:rsid w:val="005A6D6E"/>
    <w:rsid w:val="005A7C62"/>
    <w:rsid w:val="005B57E6"/>
    <w:rsid w:val="005C08C9"/>
    <w:rsid w:val="005C3064"/>
    <w:rsid w:val="005C3BEC"/>
    <w:rsid w:val="005C3EE7"/>
    <w:rsid w:val="005C58B4"/>
    <w:rsid w:val="005D0B99"/>
    <w:rsid w:val="005D1D1E"/>
    <w:rsid w:val="005D3CAA"/>
    <w:rsid w:val="005D4715"/>
    <w:rsid w:val="005D4EC0"/>
    <w:rsid w:val="005D505C"/>
    <w:rsid w:val="005D5D8F"/>
    <w:rsid w:val="005D6B55"/>
    <w:rsid w:val="005E262A"/>
    <w:rsid w:val="005E39E1"/>
    <w:rsid w:val="005E41E3"/>
    <w:rsid w:val="005E534B"/>
    <w:rsid w:val="005F0AD4"/>
    <w:rsid w:val="005F2F15"/>
    <w:rsid w:val="005F683E"/>
    <w:rsid w:val="005F6FD2"/>
    <w:rsid w:val="005F789D"/>
    <w:rsid w:val="006037AA"/>
    <w:rsid w:val="00604B74"/>
    <w:rsid w:val="0060555C"/>
    <w:rsid w:val="00605EAD"/>
    <w:rsid w:val="006060AB"/>
    <w:rsid w:val="00606DF8"/>
    <w:rsid w:val="006137EB"/>
    <w:rsid w:val="00615170"/>
    <w:rsid w:val="0062098B"/>
    <w:rsid w:val="00622168"/>
    <w:rsid w:val="00622F7B"/>
    <w:rsid w:val="00623151"/>
    <w:rsid w:val="00623681"/>
    <w:rsid w:val="00623E38"/>
    <w:rsid w:val="00631C26"/>
    <w:rsid w:val="006345E9"/>
    <w:rsid w:val="006378A1"/>
    <w:rsid w:val="00644DDB"/>
    <w:rsid w:val="00647FB1"/>
    <w:rsid w:val="00654C19"/>
    <w:rsid w:val="00655BC5"/>
    <w:rsid w:val="00655E21"/>
    <w:rsid w:val="006630C0"/>
    <w:rsid w:val="006642C5"/>
    <w:rsid w:val="006662F1"/>
    <w:rsid w:val="00666561"/>
    <w:rsid w:val="00666565"/>
    <w:rsid w:val="00671A04"/>
    <w:rsid w:val="006741F6"/>
    <w:rsid w:val="00675D55"/>
    <w:rsid w:val="00675DAB"/>
    <w:rsid w:val="00677995"/>
    <w:rsid w:val="00682460"/>
    <w:rsid w:val="006846EA"/>
    <w:rsid w:val="0069157F"/>
    <w:rsid w:val="006916B3"/>
    <w:rsid w:val="00692B93"/>
    <w:rsid w:val="006934ED"/>
    <w:rsid w:val="0069414E"/>
    <w:rsid w:val="006A10FA"/>
    <w:rsid w:val="006A6DD2"/>
    <w:rsid w:val="006A77B5"/>
    <w:rsid w:val="006A7F8D"/>
    <w:rsid w:val="006B04BF"/>
    <w:rsid w:val="006B3B64"/>
    <w:rsid w:val="006B7FC5"/>
    <w:rsid w:val="006C675D"/>
    <w:rsid w:val="006C7149"/>
    <w:rsid w:val="006D10CF"/>
    <w:rsid w:val="006D4F7A"/>
    <w:rsid w:val="006D60A8"/>
    <w:rsid w:val="006D792E"/>
    <w:rsid w:val="006E0E67"/>
    <w:rsid w:val="006E2B81"/>
    <w:rsid w:val="006E2E45"/>
    <w:rsid w:val="006E552C"/>
    <w:rsid w:val="006E7FCC"/>
    <w:rsid w:val="006F244E"/>
    <w:rsid w:val="006F35B0"/>
    <w:rsid w:val="006F3D18"/>
    <w:rsid w:val="006F4F2C"/>
    <w:rsid w:val="006F560B"/>
    <w:rsid w:val="00701D13"/>
    <w:rsid w:val="007020CE"/>
    <w:rsid w:val="0070229B"/>
    <w:rsid w:val="00703815"/>
    <w:rsid w:val="00703E0A"/>
    <w:rsid w:val="007049A9"/>
    <w:rsid w:val="00705E1C"/>
    <w:rsid w:val="00705FC4"/>
    <w:rsid w:val="00707790"/>
    <w:rsid w:val="007104B4"/>
    <w:rsid w:val="0071107F"/>
    <w:rsid w:val="0071154D"/>
    <w:rsid w:val="00714763"/>
    <w:rsid w:val="007153E4"/>
    <w:rsid w:val="00716A38"/>
    <w:rsid w:val="00720638"/>
    <w:rsid w:val="0072194D"/>
    <w:rsid w:val="00724EEA"/>
    <w:rsid w:val="0072627F"/>
    <w:rsid w:val="00733EC3"/>
    <w:rsid w:val="00737CD0"/>
    <w:rsid w:val="00744AED"/>
    <w:rsid w:val="00745063"/>
    <w:rsid w:val="00751606"/>
    <w:rsid w:val="0075399E"/>
    <w:rsid w:val="00753F12"/>
    <w:rsid w:val="007642D2"/>
    <w:rsid w:val="007649AF"/>
    <w:rsid w:val="00765684"/>
    <w:rsid w:val="00766E7C"/>
    <w:rsid w:val="007671A8"/>
    <w:rsid w:val="0077057A"/>
    <w:rsid w:val="00773AE2"/>
    <w:rsid w:val="00774C31"/>
    <w:rsid w:val="00776B85"/>
    <w:rsid w:val="00777951"/>
    <w:rsid w:val="00777AE7"/>
    <w:rsid w:val="00780182"/>
    <w:rsid w:val="00780FA9"/>
    <w:rsid w:val="007819FF"/>
    <w:rsid w:val="00781C6F"/>
    <w:rsid w:val="00782313"/>
    <w:rsid w:val="007824F0"/>
    <w:rsid w:val="00784669"/>
    <w:rsid w:val="00785865"/>
    <w:rsid w:val="007865A0"/>
    <w:rsid w:val="00791073"/>
    <w:rsid w:val="00792B9D"/>
    <w:rsid w:val="00793CB8"/>
    <w:rsid w:val="007A0EC6"/>
    <w:rsid w:val="007A339C"/>
    <w:rsid w:val="007A4550"/>
    <w:rsid w:val="007A46E0"/>
    <w:rsid w:val="007A4B9C"/>
    <w:rsid w:val="007A50AE"/>
    <w:rsid w:val="007A60AE"/>
    <w:rsid w:val="007B7724"/>
    <w:rsid w:val="007B7EB9"/>
    <w:rsid w:val="007C02DA"/>
    <w:rsid w:val="007C2D2B"/>
    <w:rsid w:val="007C3D1A"/>
    <w:rsid w:val="007C52BA"/>
    <w:rsid w:val="007D1523"/>
    <w:rsid w:val="007D2696"/>
    <w:rsid w:val="007D74EF"/>
    <w:rsid w:val="007E0EAA"/>
    <w:rsid w:val="007E4D8E"/>
    <w:rsid w:val="007E5490"/>
    <w:rsid w:val="007E5666"/>
    <w:rsid w:val="007E58B1"/>
    <w:rsid w:val="007F2AB1"/>
    <w:rsid w:val="007F3A56"/>
    <w:rsid w:val="007F50B9"/>
    <w:rsid w:val="007F7AE1"/>
    <w:rsid w:val="00800C82"/>
    <w:rsid w:val="008017A6"/>
    <w:rsid w:val="00802B6A"/>
    <w:rsid w:val="0080383C"/>
    <w:rsid w:val="00804B5A"/>
    <w:rsid w:val="00804C36"/>
    <w:rsid w:val="00805445"/>
    <w:rsid w:val="00805FC2"/>
    <w:rsid w:val="008066F8"/>
    <w:rsid w:val="00810F77"/>
    <w:rsid w:val="00812730"/>
    <w:rsid w:val="008145C8"/>
    <w:rsid w:val="00815D92"/>
    <w:rsid w:val="00816093"/>
    <w:rsid w:val="00822F23"/>
    <w:rsid w:val="008233C5"/>
    <w:rsid w:val="00824620"/>
    <w:rsid w:val="00824AC1"/>
    <w:rsid w:val="00836CAD"/>
    <w:rsid w:val="00845DEE"/>
    <w:rsid w:val="00847272"/>
    <w:rsid w:val="00850BB1"/>
    <w:rsid w:val="00856796"/>
    <w:rsid w:val="0086001D"/>
    <w:rsid w:val="00864859"/>
    <w:rsid w:val="00867CF9"/>
    <w:rsid w:val="00872609"/>
    <w:rsid w:val="008764C6"/>
    <w:rsid w:val="00881845"/>
    <w:rsid w:val="00885D03"/>
    <w:rsid w:val="008873CC"/>
    <w:rsid w:val="008906B7"/>
    <w:rsid w:val="00890ACC"/>
    <w:rsid w:val="008959B2"/>
    <w:rsid w:val="00896091"/>
    <w:rsid w:val="008A0C72"/>
    <w:rsid w:val="008A62EB"/>
    <w:rsid w:val="008A734A"/>
    <w:rsid w:val="008B06FD"/>
    <w:rsid w:val="008B1C65"/>
    <w:rsid w:val="008B1F6D"/>
    <w:rsid w:val="008B2E4A"/>
    <w:rsid w:val="008B3BCD"/>
    <w:rsid w:val="008B4FF7"/>
    <w:rsid w:val="008B7FC1"/>
    <w:rsid w:val="008C22D7"/>
    <w:rsid w:val="008C3CD0"/>
    <w:rsid w:val="008C62C1"/>
    <w:rsid w:val="008C62D7"/>
    <w:rsid w:val="008C668E"/>
    <w:rsid w:val="008C6C59"/>
    <w:rsid w:val="008C74A2"/>
    <w:rsid w:val="008D40F8"/>
    <w:rsid w:val="008D535C"/>
    <w:rsid w:val="008D6760"/>
    <w:rsid w:val="008D692C"/>
    <w:rsid w:val="008E1CA5"/>
    <w:rsid w:val="008F1EDA"/>
    <w:rsid w:val="008F3D7E"/>
    <w:rsid w:val="008F432E"/>
    <w:rsid w:val="008F61C7"/>
    <w:rsid w:val="00900927"/>
    <w:rsid w:val="00904A91"/>
    <w:rsid w:val="00905E50"/>
    <w:rsid w:val="0090725F"/>
    <w:rsid w:val="009114E4"/>
    <w:rsid w:val="009137E7"/>
    <w:rsid w:val="00915F6D"/>
    <w:rsid w:val="0091796D"/>
    <w:rsid w:val="0092155E"/>
    <w:rsid w:val="00922D31"/>
    <w:rsid w:val="009233D5"/>
    <w:rsid w:val="00925AA1"/>
    <w:rsid w:val="00927F37"/>
    <w:rsid w:val="0093261C"/>
    <w:rsid w:val="009327F3"/>
    <w:rsid w:val="00932D4B"/>
    <w:rsid w:val="009408E4"/>
    <w:rsid w:val="009446CA"/>
    <w:rsid w:val="00945616"/>
    <w:rsid w:val="00945C79"/>
    <w:rsid w:val="00947F8E"/>
    <w:rsid w:val="00950BB2"/>
    <w:rsid w:val="00950D8A"/>
    <w:rsid w:val="009548C0"/>
    <w:rsid w:val="00955A00"/>
    <w:rsid w:val="00955FD8"/>
    <w:rsid w:val="00957F68"/>
    <w:rsid w:val="0097072A"/>
    <w:rsid w:val="00971013"/>
    <w:rsid w:val="00971E6C"/>
    <w:rsid w:val="00976469"/>
    <w:rsid w:val="00977B1D"/>
    <w:rsid w:val="00981996"/>
    <w:rsid w:val="00982D11"/>
    <w:rsid w:val="00983BD2"/>
    <w:rsid w:val="00986838"/>
    <w:rsid w:val="00986B96"/>
    <w:rsid w:val="00991CAB"/>
    <w:rsid w:val="009941F4"/>
    <w:rsid w:val="009942E8"/>
    <w:rsid w:val="0099787B"/>
    <w:rsid w:val="009A05DF"/>
    <w:rsid w:val="009A2FFC"/>
    <w:rsid w:val="009A68EF"/>
    <w:rsid w:val="009A79ED"/>
    <w:rsid w:val="009B0963"/>
    <w:rsid w:val="009B490F"/>
    <w:rsid w:val="009B718F"/>
    <w:rsid w:val="009B7DBB"/>
    <w:rsid w:val="009C2A84"/>
    <w:rsid w:val="009C2C23"/>
    <w:rsid w:val="009C3AF5"/>
    <w:rsid w:val="009D0262"/>
    <w:rsid w:val="009E1B38"/>
    <w:rsid w:val="009E2F8D"/>
    <w:rsid w:val="009F0745"/>
    <w:rsid w:val="009F0860"/>
    <w:rsid w:val="009F203A"/>
    <w:rsid w:val="009F3987"/>
    <w:rsid w:val="00A024C9"/>
    <w:rsid w:val="00A044C7"/>
    <w:rsid w:val="00A07A0B"/>
    <w:rsid w:val="00A1007C"/>
    <w:rsid w:val="00A11404"/>
    <w:rsid w:val="00A14D5A"/>
    <w:rsid w:val="00A159EA"/>
    <w:rsid w:val="00A163E3"/>
    <w:rsid w:val="00A231D4"/>
    <w:rsid w:val="00A253BF"/>
    <w:rsid w:val="00A265E9"/>
    <w:rsid w:val="00A27834"/>
    <w:rsid w:val="00A3057A"/>
    <w:rsid w:val="00A30E8B"/>
    <w:rsid w:val="00A32C77"/>
    <w:rsid w:val="00A37EC2"/>
    <w:rsid w:val="00A40236"/>
    <w:rsid w:val="00A40891"/>
    <w:rsid w:val="00A41DF5"/>
    <w:rsid w:val="00A4349C"/>
    <w:rsid w:val="00A44627"/>
    <w:rsid w:val="00A4775B"/>
    <w:rsid w:val="00A506E6"/>
    <w:rsid w:val="00A524FE"/>
    <w:rsid w:val="00A542E8"/>
    <w:rsid w:val="00A601F0"/>
    <w:rsid w:val="00A6226C"/>
    <w:rsid w:val="00A62925"/>
    <w:rsid w:val="00A63274"/>
    <w:rsid w:val="00A63FBD"/>
    <w:rsid w:val="00A701E0"/>
    <w:rsid w:val="00A72F50"/>
    <w:rsid w:val="00A73D26"/>
    <w:rsid w:val="00A916DB"/>
    <w:rsid w:val="00A949F6"/>
    <w:rsid w:val="00A97410"/>
    <w:rsid w:val="00AA04A4"/>
    <w:rsid w:val="00AA3E26"/>
    <w:rsid w:val="00AA5576"/>
    <w:rsid w:val="00AB03D5"/>
    <w:rsid w:val="00AB2DF0"/>
    <w:rsid w:val="00AB3A0E"/>
    <w:rsid w:val="00AB4313"/>
    <w:rsid w:val="00AB7032"/>
    <w:rsid w:val="00AB7A3D"/>
    <w:rsid w:val="00AC0DA3"/>
    <w:rsid w:val="00AC19AC"/>
    <w:rsid w:val="00AC1EAC"/>
    <w:rsid w:val="00AC2771"/>
    <w:rsid w:val="00AD0D52"/>
    <w:rsid w:val="00AD4384"/>
    <w:rsid w:val="00AD6C5A"/>
    <w:rsid w:val="00AE0169"/>
    <w:rsid w:val="00AE16C0"/>
    <w:rsid w:val="00AE41CD"/>
    <w:rsid w:val="00AE5518"/>
    <w:rsid w:val="00AE6F30"/>
    <w:rsid w:val="00B0096A"/>
    <w:rsid w:val="00B03EF8"/>
    <w:rsid w:val="00B07935"/>
    <w:rsid w:val="00B100B1"/>
    <w:rsid w:val="00B10312"/>
    <w:rsid w:val="00B15DDB"/>
    <w:rsid w:val="00B21D07"/>
    <w:rsid w:val="00B250CC"/>
    <w:rsid w:val="00B259C9"/>
    <w:rsid w:val="00B26822"/>
    <w:rsid w:val="00B31018"/>
    <w:rsid w:val="00B3397B"/>
    <w:rsid w:val="00B34D25"/>
    <w:rsid w:val="00B36145"/>
    <w:rsid w:val="00B37D5B"/>
    <w:rsid w:val="00B41208"/>
    <w:rsid w:val="00B43B60"/>
    <w:rsid w:val="00B45882"/>
    <w:rsid w:val="00B45C37"/>
    <w:rsid w:val="00B477C5"/>
    <w:rsid w:val="00B528E2"/>
    <w:rsid w:val="00B54F3A"/>
    <w:rsid w:val="00B618C9"/>
    <w:rsid w:val="00B63BA8"/>
    <w:rsid w:val="00B66349"/>
    <w:rsid w:val="00B71FE7"/>
    <w:rsid w:val="00B7525E"/>
    <w:rsid w:val="00B752B9"/>
    <w:rsid w:val="00B807CB"/>
    <w:rsid w:val="00B8147B"/>
    <w:rsid w:val="00B82A32"/>
    <w:rsid w:val="00B84654"/>
    <w:rsid w:val="00B8518F"/>
    <w:rsid w:val="00B85469"/>
    <w:rsid w:val="00B85942"/>
    <w:rsid w:val="00B86717"/>
    <w:rsid w:val="00B90DDC"/>
    <w:rsid w:val="00B96D85"/>
    <w:rsid w:val="00BA44AB"/>
    <w:rsid w:val="00BA7973"/>
    <w:rsid w:val="00BB13AD"/>
    <w:rsid w:val="00BB4B13"/>
    <w:rsid w:val="00BB56C2"/>
    <w:rsid w:val="00BB71BE"/>
    <w:rsid w:val="00BB73CF"/>
    <w:rsid w:val="00BC78C7"/>
    <w:rsid w:val="00BD0800"/>
    <w:rsid w:val="00BD21BE"/>
    <w:rsid w:val="00BD330B"/>
    <w:rsid w:val="00BD337F"/>
    <w:rsid w:val="00BD7C14"/>
    <w:rsid w:val="00BE3AA8"/>
    <w:rsid w:val="00BE6F79"/>
    <w:rsid w:val="00BE725D"/>
    <w:rsid w:val="00BE77F7"/>
    <w:rsid w:val="00BF046A"/>
    <w:rsid w:val="00BF637B"/>
    <w:rsid w:val="00BF68F2"/>
    <w:rsid w:val="00C00441"/>
    <w:rsid w:val="00C03EE5"/>
    <w:rsid w:val="00C06B84"/>
    <w:rsid w:val="00C0787F"/>
    <w:rsid w:val="00C10282"/>
    <w:rsid w:val="00C168BD"/>
    <w:rsid w:val="00C1741F"/>
    <w:rsid w:val="00C17C41"/>
    <w:rsid w:val="00C23C2C"/>
    <w:rsid w:val="00C23CDF"/>
    <w:rsid w:val="00C24650"/>
    <w:rsid w:val="00C2633A"/>
    <w:rsid w:val="00C305DE"/>
    <w:rsid w:val="00C35F54"/>
    <w:rsid w:val="00C40701"/>
    <w:rsid w:val="00C413D8"/>
    <w:rsid w:val="00C423B0"/>
    <w:rsid w:val="00C42ACC"/>
    <w:rsid w:val="00C47257"/>
    <w:rsid w:val="00C52BC3"/>
    <w:rsid w:val="00C560F9"/>
    <w:rsid w:val="00C57BAF"/>
    <w:rsid w:val="00C60F60"/>
    <w:rsid w:val="00C63D01"/>
    <w:rsid w:val="00C646C5"/>
    <w:rsid w:val="00C66C90"/>
    <w:rsid w:val="00C70240"/>
    <w:rsid w:val="00C72BC5"/>
    <w:rsid w:val="00C72C00"/>
    <w:rsid w:val="00C72FB8"/>
    <w:rsid w:val="00C775C7"/>
    <w:rsid w:val="00C7774E"/>
    <w:rsid w:val="00C8170B"/>
    <w:rsid w:val="00C81CAB"/>
    <w:rsid w:val="00C84A7D"/>
    <w:rsid w:val="00C855EC"/>
    <w:rsid w:val="00C85C1E"/>
    <w:rsid w:val="00C931A0"/>
    <w:rsid w:val="00C97592"/>
    <w:rsid w:val="00CA22DB"/>
    <w:rsid w:val="00CA2B45"/>
    <w:rsid w:val="00CA325A"/>
    <w:rsid w:val="00CB1620"/>
    <w:rsid w:val="00CB1F8C"/>
    <w:rsid w:val="00CB4398"/>
    <w:rsid w:val="00CB705A"/>
    <w:rsid w:val="00CB776E"/>
    <w:rsid w:val="00CC0AFE"/>
    <w:rsid w:val="00CC5E41"/>
    <w:rsid w:val="00CC7F71"/>
    <w:rsid w:val="00CD2347"/>
    <w:rsid w:val="00CD2B86"/>
    <w:rsid w:val="00CD375C"/>
    <w:rsid w:val="00CD55F9"/>
    <w:rsid w:val="00CD6563"/>
    <w:rsid w:val="00CE1377"/>
    <w:rsid w:val="00CE4835"/>
    <w:rsid w:val="00CE64DC"/>
    <w:rsid w:val="00CF10C4"/>
    <w:rsid w:val="00CF11C8"/>
    <w:rsid w:val="00CF139C"/>
    <w:rsid w:val="00CF191E"/>
    <w:rsid w:val="00CF5F23"/>
    <w:rsid w:val="00CF71F7"/>
    <w:rsid w:val="00CF7447"/>
    <w:rsid w:val="00D03EF9"/>
    <w:rsid w:val="00D10C3B"/>
    <w:rsid w:val="00D2008C"/>
    <w:rsid w:val="00D20A26"/>
    <w:rsid w:val="00D21BF8"/>
    <w:rsid w:val="00D24632"/>
    <w:rsid w:val="00D3269E"/>
    <w:rsid w:val="00D331D4"/>
    <w:rsid w:val="00D34331"/>
    <w:rsid w:val="00D34A3B"/>
    <w:rsid w:val="00D34B8A"/>
    <w:rsid w:val="00D358A8"/>
    <w:rsid w:val="00D37E78"/>
    <w:rsid w:val="00D4149F"/>
    <w:rsid w:val="00D4362C"/>
    <w:rsid w:val="00D478A5"/>
    <w:rsid w:val="00D53EB6"/>
    <w:rsid w:val="00D5439C"/>
    <w:rsid w:val="00D571F8"/>
    <w:rsid w:val="00D609E3"/>
    <w:rsid w:val="00D62ECC"/>
    <w:rsid w:val="00D632C6"/>
    <w:rsid w:val="00D632DC"/>
    <w:rsid w:val="00D63722"/>
    <w:rsid w:val="00D64545"/>
    <w:rsid w:val="00D66349"/>
    <w:rsid w:val="00D6639B"/>
    <w:rsid w:val="00D71FE9"/>
    <w:rsid w:val="00D73D4A"/>
    <w:rsid w:val="00D74473"/>
    <w:rsid w:val="00D751F5"/>
    <w:rsid w:val="00D76944"/>
    <w:rsid w:val="00D77D3A"/>
    <w:rsid w:val="00D82771"/>
    <w:rsid w:val="00D83304"/>
    <w:rsid w:val="00D83F57"/>
    <w:rsid w:val="00D90354"/>
    <w:rsid w:val="00D915E4"/>
    <w:rsid w:val="00D9254B"/>
    <w:rsid w:val="00D935E9"/>
    <w:rsid w:val="00D93D79"/>
    <w:rsid w:val="00DA1635"/>
    <w:rsid w:val="00DA1FD5"/>
    <w:rsid w:val="00DA250A"/>
    <w:rsid w:val="00DA6420"/>
    <w:rsid w:val="00DB0470"/>
    <w:rsid w:val="00DB3BC6"/>
    <w:rsid w:val="00DB7B13"/>
    <w:rsid w:val="00DC08AE"/>
    <w:rsid w:val="00DC1316"/>
    <w:rsid w:val="00DC14BA"/>
    <w:rsid w:val="00DC162D"/>
    <w:rsid w:val="00DC72AB"/>
    <w:rsid w:val="00DD07BA"/>
    <w:rsid w:val="00DD0A4C"/>
    <w:rsid w:val="00DD48B2"/>
    <w:rsid w:val="00DD4DF9"/>
    <w:rsid w:val="00DD6BA1"/>
    <w:rsid w:val="00DD7B7E"/>
    <w:rsid w:val="00DE1560"/>
    <w:rsid w:val="00DE1BD5"/>
    <w:rsid w:val="00DE1F37"/>
    <w:rsid w:val="00DF04E6"/>
    <w:rsid w:val="00DF10A4"/>
    <w:rsid w:val="00DF6449"/>
    <w:rsid w:val="00DF7D8F"/>
    <w:rsid w:val="00E05529"/>
    <w:rsid w:val="00E06858"/>
    <w:rsid w:val="00E120B9"/>
    <w:rsid w:val="00E13F92"/>
    <w:rsid w:val="00E15622"/>
    <w:rsid w:val="00E15F17"/>
    <w:rsid w:val="00E1760D"/>
    <w:rsid w:val="00E20A40"/>
    <w:rsid w:val="00E25850"/>
    <w:rsid w:val="00E3028B"/>
    <w:rsid w:val="00E33FA9"/>
    <w:rsid w:val="00E341C7"/>
    <w:rsid w:val="00E37BBF"/>
    <w:rsid w:val="00E402E8"/>
    <w:rsid w:val="00E412B3"/>
    <w:rsid w:val="00E43B45"/>
    <w:rsid w:val="00E46784"/>
    <w:rsid w:val="00E52448"/>
    <w:rsid w:val="00E53642"/>
    <w:rsid w:val="00E550D2"/>
    <w:rsid w:val="00E56713"/>
    <w:rsid w:val="00E568FE"/>
    <w:rsid w:val="00E57809"/>
    <w:rsid w:val="00E60FF3"/>
    <w:rsid w:val="00E623B5"/>
    <w:rsid w:val="00E62BE4"/>
    <w:rsid w:val="00E63E1F"/>
    <w:rsid w:val="00E67497"/>
    <w:rsid w:val="00E678B5"/>
    <w:rsid w:val="00E7174B"/>
    <w:rsid w:val="00E71F94"/>
    <w:rsid w:val="00E727C9"/>
    <w:rsid w:val="00E728B8"/>
    <w:rsid w:val="00E81F80"/>
    <w:rsid w:val="00E83DCE"/>
    <w:rsid w:val="00E8796E"/>
    <w:rsid w:val="00E90FAC"/>
    <w:rsid w:val="00E921FF"/>
    <w:rsid w:val="00E92D50"/>
    <w:rsid w:val="00E9671D"/>
    <w:rsid w:val="00E96F77"/>
    <w:rsid w:val="00EB0F1B"/>
    <w:rsid w:val="00EB4479"/>
    <w:rsid w:val="00EC1718"/>
    <w:rsid w:val="00EC3855"/>
    <w:rsid w:val="00EC58E7"/>
    <w:rsid w:val="00ED06B5"/>
    <w:rsid w:val="00ED10FB"/>
    <w:rsid w:val="00ED1D47"/>
    <w:rsid w:val="00ED3011"/>
    <w:rsid w:val="00ED3F83"/>
    <w:rsid w:val="00ED4235"/>
    <w:rsid w:val="00ED4938"/>
    <w:rsid w:val="00ED6031"/>
    <w:rsid w:val="00ED6566"/>
    <w:rsid w:val="00EE00D4"/>
    <w:rsid w:val="00EE64DF"/>
    <w:rsid w:val="00EE65EE"/>
    <w:rsid w:val="00EF1563"/>
    <w:rsid w:val="00EF46DC"/>
    <w:rsid w:val="00EF4D8D"/>
    <w:rsid w:val="00EF5711"/>
    <w:rsid w:val="00EF72DB"/>
    <w:rsid w:val="00F050C4"/>
    <w:rsid w:val="00F11A57"/>
    <w:rsid w:val="00F14AE3"/>
    <w:rsid w:val="00F16F55"/>
    <w:rsid w:val="00F176D0"/>
    <w:rsid w:val="00F24F09"/>
    <w:rsid w:val="00F3111E"/>
    <w:rsid w:val="00F33034"/>
    <w:rsid w:val="00F33107"/>
    <w:rsid w:val="00F369F0"/>
    <w:rsid w:val="00F36E0A"/>
    <w:rsid w:val="00F37442"/>
    <w:rsid w:val="00F37694"/>
    <w:rsid w:val="00F3791A"/>
    <w:rsid w:val="00F427BD"/>
    <w:rsid w:val="00F42E35"/>
    <w:rsid w:val="00F43F6E"/>
    <w:rsid w:val="00F463E7"/>
    <w:rsid w:val="00F46E74"/>
    <w:rsid w:val="00F539BD"/>
    <w:rsid w:val="00F54971"/>
    <w:rsid w:val="00F60B1F"/>
    <w:rsid w:val="00F718C4"/>
    <w:rsid w:val="00F724CE"/>
    <w:rsid w:val="00F735A1"/>
    <w:rsid w:val="00F74B4A"/>
    <w:rsid w:val="00F760F3"/>
    <w:rsid w:val="00F77A69"/>
    <w:rsid w:val="00F77DE8"/>
    <w:rsid w:val="00F82482"/>
    <w:rsid w:val="00F82E36"/>
    <w:rsid w:val="00F85DE3"/>
    <w:rsid w:val="00F86687"/>
    <w:rsid w:val="00F86F27"/>
    <w:rsid w:val="00F876BB"/>
    <w:rsid w:val="00F9239C"/>
    <w:rsid w:val="00F92C84"/>
    <w:rsid w:val="00F93DA6"/>
    <w:rsid w:val="00F9463F"/>
    <w:rsid w:val="00FA0D65"/>
    <w:rsid w:val="00FA1A35"/>
    <w:rsid w:val="00FA79FD"/>
    <w:rsid w:val="00FB099C"/>
    <w:rsid w:val="00FB11E7"/>
    <w:rsid w:val="00FB1358"/>
    <w:rsid w:val="00FB137B"/>
    <w:rsid w:val="00FB3026"/>
    <w:rsid w:val="00FC258F"/>
    <w:rsid w:val="00FC3714"/>
    <w:rsid w:val="00FC390B"/>
    <w:rsid w:val="00FC3FCB"/>
    <w:rsid w:val="00FC453E"/>
    <w:rsid w:val="00FC5B7F"/>
    <w:rsid w:val="00FD3CCD"/>
    <w:rsid w:val="00FD4DC6"/>
    <w:rsid w:val="00FD6191"/>
    <w:rsid w:val="00FD7DC1"/>
    <w:rsid w:val="00FE3801"/>
    <w:rsid w:val="00FE4E5B"/>
    <w:rsid w:val="00FE69B1"/>
    <w:rsid w:val="00FF22DE"/>
    <w:rsid w:val="00FF7706"/>
    <w:rsid w:val="00FF7B9E"/>
    <w:rsid w:val="0A11523A"/>
    <w:rsid w:val="31AB5B08"/>
    <w:rsid w:val="351E5A04"/>
    <w:rsid w:val="3AA05D20"/>
    <w:rsid w:val="3E140083"/>
    <w:rsid w:val="40034636"/>
    <w:rsid w:val="5DF63241"/>
    <w:rsid w:val="644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uiPriority w:val="0"/>
    <w:rPr>
      <w:sz w:val="21"/>
    </w:rPr>
  </w:style>
  <w:style w:type="character" w:customStyle="1" w:styleId="12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214</Words>
  <Characters>1222</Characters>
  <Lines>10</Lines>
  <Paragraphs>2</Paragraphs>
  <TotalTime>45</TotalTime>
  <ScaleCrop>false</ScaleCrop>
  <LinksUpToDate>false</LinksUpToDate>
  <CharactersWithSpaces>1434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2022-04-21T08:31:00Z</dcterms:created>
  <dc:creator>未定义</dc:creator>
  <cp:lastModifiedBy>飞</cp:lastModifiedBy>
  <cp:lastPrinted>2022-05-19T09:17:00Z</cp:lastPrinted>
  <dcterms:modified xsi:type="dcterms:W3CDTF">2024-03-12T10:19:03Z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338804476A0B4F6C88D5F662A946A8B3</vt:lpwstr>
  </property>
</Properties>
</file>