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30"/>
          <w:szCs w:val="30"/>
          <w:lang w:val="en-US" w:eastAsia="zh-CN"/>
        </w:rPr>
        <w:t>市级继续医学教育项目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30"/>
          <w:szCs w:val="30"/>
          <w:lang w:val="en-US" w:eastAsia="zh-CN"/>
        </w:rPr>
        <w:t>“</w:t>
      </w:r>
      <w:r>
        <w:rPr>
          <w:rFonts w:hint="eastAsia" w:ascii="Times New Roman" w:hAnsi="Times New Roman" w:eastAsia="方正小标宋_GBK" w:cs="Times New Roman"/>
          <w:b/>
          <w:bCs/>
          <w:sz w:val="30"/>
          <w:szCs w:val="30"/>
          <w:lang w:val="en-US" w:eastAsia="zh-CN"/>
        </w:rPr>
        <w:t>舒适诊疗下的内镜中心安全运行思考</w:t>
      </w:r>
      <w:r>
        <w:rPr>
          <w:rFonts w:hint="default" w:ascii="Times New Roman" w:hAnsi="Times New Roman" w:eastAsia="方正小标宋_GBK" w:cs="Times New Roman"/>
          <w:b/>
          <w:bCs/>
          <w:sz w:val="30"/>
          <w:szCs w:val="30"/>
          <w:lang w:val="en-US" w:eastAsia="zh-CN"/>
        </w:rPr>
        <w:t>”会议日程</w:t>
      </w:r>
    </w:p>
    <w:p>
      <w:pPr>
        <w:jc w:val="center"/>
        <w:rPr>
          <w:rFonts w:hint="default" w:ascii="Times New Roman" w:hAnsi="Times New Roman" w:eastAsia="方正小标宋_GBK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 w:ascii="Times New Roman" w:hAnsi="Times New Roman" w:eastAsia="方正小标宋_GBK" w:cs="Times New Roman"/>
          <w:b/>
          <w:bCs/>
          <w:sz w:val="24"/>
          <w:szCs w:val="24"/>
          <w:lang w:val="en-US" w:eastAsia="zh-CN"/>
        </w:rPr>
        <w:t>2024-04-11-089 (渝)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0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1"/>
          <w:szCs w:val="21"/>
          <w:highlight w:val="none"/>
          <w:lang w:val="en-US" w:eastAsia="zh-CN"/>
        </w:rPr>
        <w:t>会议日期：2024</w:t>
      </w:r>
      <w:r>
        <w:rPr>
          <w:rFonts w:hint="default" w:ascii="Times New Roman" w:hAnsi="Times New Roman" w:eastAsia="方正仿宋_GBK" w:cs="Times New Roman"/>
          <w:b/>
          <w:bCs/>
          <w:sz w:val="21"/>
          <w:szCs w:val="21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b/>
          <w:bCs/>
          <w:sz w:val="21"/>
          <w:szCs w:val="21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/>
          <w:bCs/>
          <w:sz w:val="21"/>
          <w:szCs w:val="21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b/>
          <w:bCs/>
          <w:sz w:val="21"/>
          <w:szCs w:val="21"/>
          <w:highlight w:val="none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/>
          <w:bCs/>
          <w:sz w:val="21"/>
          <w:szCs w:val="21"/>
          <w:highlight w:val="none"/>
        </w:rPr>
        <w:t>日</w:t>
      </w:r>
      <w:r>
        <w:rPr>
          <w:rFonts w:hint="default" w:ascii="Times New Roman" w:hAnsi="Times New Roman" w:eastAsia="方正仿宋_GBK" w:cs="Times New Roman"/>
          <w:b/>
          <w:bCs/>
          <w:sz w:val="21"/>
          <w:szCs w:val="21"/>
          <w:highlight w:val="none"/>
          <w:lang w:eastAsia="zh-CN"/>
        </w:rPr>
        <w:t>（星期</w:t>
      </w:r>
      <w:r>
        <w:rPr>
          <w:rFonts w:hint="eastAsia" w:ascii="Times New Roman" w:hAnsi="Times New Roman" w:eastAsia="方正仿宋_GBK" w:cs="Times New Roman"/>
          <w:b/>
          <w:bCs/>
          <w:sz w:val="21"/>
          <w:szCs w:val="21"/>
          <w:highlight w:val="none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b/>
          <w:bCs/>
          <w:sz w:val="21"/>
          <w:szCs w:val="21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1"/>
          <w:szCs w:val="21"/>
          <w:highlight w:val="none"/>
          <w:lang w:val="en-US" w:eastAsia="zh-CN"/>
        </w:rPr>
        <w:t>会议地点：</w:t>
      </w:r>
      <w:r>
        <w:rPr>
          <w:rFonts w:hint="eastAsia" w:ascii="Times New Roman" w:hAnsi="Times New Roman" w:eastAsia="方正仿宋_GBK" w:cs="Times New Roman"/>
          <w:b/>
          <w:bCs/>
          <w:sz w:val="21"/>
          <w:szCs w:val="21"/>
          <w:highlight w:val="none"/>
          <w:lang w:val="en-US" w:eastAsia="zh-CN"/>
        </w:rPr>
        <w:t>重庆医科大学附属康复医院大渡口院区8楼会议室</w:t>
      </w:r>
    </w:p>
    <w:tbl>
      <w:tblPr>
        <w:tblStyle w:val="2"/>
        <w:tblpPr w:leftFromText="180" w:rightFromText="180" w:vertAnchor="text" w:horzAnchor="page" w:tblpXSpec="center" w:tblpY="390"/>
        <w:tblOverlap w:val="never"/>
        <w:tblW w:w="10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4455"/>
        <w:gridCol w:w="4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4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会议主题</w:t>
            </w:r>
          </w:p>
        </w:tc>
        <w:tc>
          <w:tcPr>
            <w:tcW w:w="4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授课专家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领导致辞、拍照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14: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4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老年患者程序性镇静镇痛临床进展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研究进展</w:t>
            </w:r>
          </w:p>
        </w:tc>
        <w:tc>
          <w:tcPr>
            <w:tcW w:w="4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傅洪教授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重庆大学附属中心医院、重庆市急救中心主任医师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-15: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44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浅谈开展舒适医疗的必要性</w:t>
            </w:r>
          </w:p>
        </w:tc>
        <w:tc>
          <w:tcPr>
            <w:tcW w:w="40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刘文勇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重庆医科大学附属康复医院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15: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-16: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44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舒适诊疗下支气管镜检查</w:t>
            </w:r>
          </w:p>
        </w:tc>
        <w:tc>
          <w:tcPr>
            <w:tcW w:w="40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赵斌斌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重庆医科大学附属康复医院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16:30-17:15</w:t>
            </w:r>
          </w:p>
        </w:tc>
        <w:tc>
          <w:tcPr>
            <w:tcW w:w="445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舒适诊疗下的无痛胃肠镜</w:t>
            </w:r>
          </w:p>
        </w:tc>
        <w:tc>
          <w:tcPr>
            <w:tcW w:w="405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罗访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重庆医科大学附属康复医院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5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集体讨论、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  <w:t>会议总结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FF0000"/>
          <w:sz w:val="24"/>
          <w:szCs w:val="24"/>
          <w:lang w:val="en-US" w:eastAsia="zh-CN"/>
        </w:rPr>
      </w:pPr>
    </w:p>
    <w:sectPr>
      <w:pgSz w:w="11906" w:h="16838"/>
      <w:pgMar w:top="1240" w:right="1800" w:bottom="52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N2ZlMWQ1NDY0NTIyMWFhMGEzNDU0YjdiNWU5NmYifQ=="/>
    <w:docVar w:name="KSO_WPS_MARK_KEY" w:val="c887ce29-f8ef-4e46-8245-85f5e6a72032"/>
  </w:docVars>
  <w:rsids>
    <w:rsidRoot w:val="00000000"/>
    <w:rsid w:val="00AF4AC0"/>
    <w:rsid w:val="06825CB4"/>
    <w:rsid w:val="0ED62150"/>
    <w:rsid w:val="10480E2B"/>
    <w:rsid w:val="13B862C8"/>
    <w:rsid w:val="187170C6"/>
    <w:rsid w:val="1BB27AA1"/>
    <w:rsid w:val="1C4921B3"/>
    <w:rsid w:val="1C7B4336"/>
    <w:rsid w:val="1ECE5F93"/>
    <w:rsid w:val="215309AF"/>
    <w:rsid w:val="28654A92"/>
    <w:rsid w:val="2B08148B"/>
    <w:rsid w:val="2E7E6154"/>
    <w:rsid w:val="33B83121"/>
    <w:rsid w:val="38CA7D80"/>
    <w:rsid w:val="3E7B3F6B"/>
    <w:rsid w:val="3FEE6A4A"/>
    <w:rsid w:val="477257D5"/>
    <w:rsid w:val="4B427FAA"/>
    <w:rsid w:val="516528E4"/>
    <w:rsid w:val="53AF7057"/>
    <w:rsid w:val="54DA189D"/>
    <w:rsid w:val="57294561"/>
    <w:rsid w:val="5E3122A6"/>
    <w:rsid w:val="5EE657D4"/>
    <w:rsid w:val="63A16A64"/>
    <w:rsid w:val="73FB6964"/>
    <w:rsid w:val="79112886"/>
    <w:rsid w:val="79BA116F"/>
    <w:rsid w:val="7E6C7DA3"/>
    <w:rsid w:val="7E92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330</Characters>
  <Lines>0</Lines>
  <Paragraphs>0</Paragraphs>
  <TotalTime>155</TotalTime>
  <ScaleCrop>false</ScaleCrop>
  <LinksUpToDate>false</LinksUpToDate>
  <CharactersWithSpaces>331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2023-12-01T01:17:00Z</dcterms:created>
  <dc:creator>Administrator</dc:creator>
  <cp:lastModifiedBy>刘忠军</cp:lastModifiedBy>
  <cp:lastPrinted>2024-08-26T02:47:00Z</cp:lastPrinted>
  <dcterms:modified xsi:type="dcterms:W3CDTF">2024-09-04T06:23:55Z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FD58CE5278434425AFB3A6A28F393B36_13</vt:lpwstr>
  </property>
</Properties>
</file>