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4024"/>
      <w:bookmarkStart w:id="1" w:name="_Toc2771"/>
      <w:bookmarkStart w:id="2" w:name="_Toc17413"/>
      <w:bookmarkStart w:id="3" w:name="_Toc15809"/>
      <w:bookmarkStart w:id="4" w:name="_Toc17010"/>
      <w:bookmarkStart w:id="5" w:name="_Toc906"/>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831"/>
      <w:bookmarkStart w:id="7" w:name="_Toc20549"/>
      <w:bookmarkStart w:id="8" w:name="_Toc26360"/>
      <w:bookmarkStart w:id="9" w:name="_Toc20035"/>
      <w:bookmarkStart w:id="10" w:name="_Toc25543"/>
      <w:bookmarkStart w:id="11" w:name="_Toc19887"/>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1</w:t>
      </w:r>
    </w:p>
    <w:p w14:paraId="6D5A8F4F">
      <w:pPr>
        <w:spacing w:line="360" w:lineRule="auto"/>
        <w:outlineLvl w:val="0"/>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14:textFill>
            <w14:solidFill>
              <w14:schemeClr w14:val="tx1"/>
            </w14:solidFill>
          </w14:textFill>
        </w:rPr>
        <w:t>一次性使用无菌注射针（诺和针）</w:t>
      </w:r>
      <w:r>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t>（包1）</w:t>
      </w:r>
    </w:p>
    <w:p w14:paraId="77A00073">
      <w:pPr>
        <w:spacing w:line="360" w:lineRule="auto"/>
        <w:ind w:firstLine="2400" w:firstLineChars="800"/>
        <w:outlineLvl w:val="0"/>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一次性声门下吸引气管切开导管（包2）</w:t>
      </w:r>
    </w:p>
    <w:p w14:paraId="3FE08C30">
      <w:pPr>
        <w:spacing w:line="360" w:lineRule="auto"/>
        <w:ind w:firstLine="2400" w:firstLineChars="800"/>
        <w:outlineLvl w:val="0"/>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亲水涂层聚氯乙烯导尿管套件（包</w:t>
      </w:r>
      <w:r>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t>2</w:t>
      </w: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w:t>
      </w:r>
    </w:p>
    <w:p w14:paraId="4DA76A97">
      <w:pPr>
        <w:spacing w:line="360" w:lineRule="auto"/>
        <w:ind w:firstLine="2400" w:firstLineChars="800"/>
        <w:outlineLvl w:val="0"/>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一次性使用脑压包（包</w:t>
      </w:r>
      <w:r>
        <w:rPr>
          <w:rFonts w:hint="eastAsia" w:ascii="方正小标宋_GBK" w:hAnsi="方正小标宋_GBK" w:eastAsia="方正小标宋_GBK" w:cs="方正小标宋_GBK"/>
          <w:color w:val="000000" w:themeColor="text1"/>
          <w:sz w:val="30"/>
          <w:szCs w:val="30"/>
          <w:lang w:val="en-US" w:eastAsia="zh-CN"/>
          <w14:textFill>
            <w14:solidFill>
              <w14:schemeClr w14:val="tx1"/>
            </w14:solidFill>
          </w14:textFill>
        </w:rPr>
        <w:t>2</w:t>
      </w:r>
      <w:r>
        <w:rPr>
          <w:rFonts w:hint="default" w:ascii="方正小标宋_GBK" w:hAnsi="方正小标宋_GBK" w:eastAsia="方正小标宋_GBK" w:cs="方正小标宋_GBK"/>
          <w:color w:val="000000" w:themeColor="text1"/>
          <w:sz w:val="30"/>
          <w:szCs w:val="30"/>
          <w:lang w:val="en-US" w:eastAsia="zh-CN"/>
          <w14:textFill>
            <w14:solidFill>
              <w14:schemeClr w14:val="tx1"/>
            </w14:solidFill>
          </w14:textFill>
        </w:rPr>
        <w:t>）</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121BBCE0">
      <w:pPr>
        <w:ind w:left="0" w:leftChars="0" w:firstLine="0" w:firstLineChars="0"/>
        <w:rPr>
          <w:rFonts w:hint="eastAsia"/>
          <w:color w:val="000000" w:themeColor="text1"/>
          <w14:textFill>
            <w14:solidFill>
              <w14:schemeClr w14:val="tx1"/>
            </w14:solidFill>
          </w14:textFill>
        </w:rPr>
      </w:pPr>
    </w:p>
    <w:p w14:paraId="7749EC2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2025年8月</w:t>
      </w:r>
    </w:p>
    <w:p w14:paraId="50102220">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eastAsia="zh-CN"/>
          <w14:textFill>
            <w14:solidFill>
              <w14:schemeClr w14:val="tx1"/>
            </w14:solidFill>
          </w14:textFill>
        </w:rPr>
        <w:t>以下</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8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4446"/>
        <w:gridCol w:w="2370"/>
        <w:gridCol w:w="101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67"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402"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80"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549"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CYKF- HL20250800</w:t>
            </w:r>
            <w:bookmarkEnd w:id="3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1</w:t>
            </w:r>
          </w:p>
        </w:tc>
        <w:tc>
          <w:tcPr>
            <w:tcW w:w="2402" w:type="pct"/>
            <w:tcBorders>
              <w:top w:val="single" w:color="auto" w:sz="4" w:space="0"/>
              <w:left w:val="single" w:color="auto" w:sz="4" w:space="0"/>
              <w:bottom w:val="single" w:color="auto" w:sz="4" w:space="0"/>
              <w:right w:val="single" w:color="auto" w:sz="4" w:space="0"/>
            </w:tcBorders>
            <w:noWrap w:val="0"/>
            <w:vAlign w:val="center"/>
          </w:tcPr>
          <w:p w14:paraId="77A020E5">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 xml:space="preserve">一次性使用无菌注射针（诺和针）  </w:t>
            </w:r>
          </w:p>
          <w:p w14:paraId="3DB5C873">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（包1）</w:t>
            </w:r>
          </w:p>
        </w:tc>
        <w:tc>
          <w:tcPr>
            <w:tcW w:w="1280" w:type="pct"/>
            <w:tcBorders>
              <w:top w:val="single" w:color="auto" w:sz="4" w:space="0"/>
              <w:left w:val="single" w:color="auto" w:sz="4" w:space="0"/>
              <w:bottom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549"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5408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continue"/>
            <w:tcBorders>
              <w:left w:val="single" w:color="auto" w:sz="4" w:space="0"/>
              <w:right w:val="single" w:color="auto" w:sz="4" w:space="0"/>
            </w:tcBorders>
            <w:noWrap w:val="0"/>
            <w:vAlign w:val="center"/>
          </w:tcPr>
          <w:p w14:paraId="3FA6F34E">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2402" w:type="pct"/>
            <w:tcBorders>
              <w:top w:val="single" w:color="auto" w:sz="4" w:space="0"/>
              <w:left w:val="single" w:color="auto" w:sz="4" w:space="0"/>
              <w:bottom w:val="single" w:color="auto" w:sz="4" w:space="0"/>
              <w:right w:val="single" w:color="auto" w:sz="4" w:space="0"/>
            </w:tcBorders>
            <w:noWrap w:val="0"/>
            <w:vAlign w:val="center"/>
          </w:tcPr>
          <w:p w14:paraId="5441FC1D">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一次性声门下吸引气管切开导管</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（一次性使用加强型气管插管）</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80" w:type="pct"/>
            <w:vMerge w:val="restart"/>
            <w:tcBorders>
              <w:top w:val="single" w:color="auto" w:sz="4" w:space="0"/>
              <w:left w:val="single" w:color="auto" w:sz="4" w:space="0"/>
              <w:right w:val="single" w:color="auto" w:sz="4" w:space="0"/>
            </w:tcBorders>
            <w:noWrap w:val="0"/>
            <w:vAlign w:val="center"/>
          </w:tcPr>
          <w:p w14:paraId="46E73D04">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549" w:type="pct"/>
            <w:vMerge w:val="continue"/>
            <w:tcBorders>
              <w:left w:val="single" w:color="auto" w:sz="4" w:space="0"/>
              <w:right w:val="single" w:color="auto" w:sz="4" w:space="0"/>
            </w:tcBorders>
            <w:noWrap w:val="0"/>
            <w:vAlign w:val="center"/>
          </w:tcPr>
          <w:p w14:paraId="33FE7F52">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311A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continue"/>
            <w:tcBorders>
              <w:left w:val="single" w:color="auto" w:sz="4" w:space="0"/>
              <w:right w:val="single" w:color="auto" w:sz="4" w:space="0"/>
            </w:tcBorders>
            <w:noWrap w:val="0"/>
            <w:vAlign w:val="center"/>
          </w:tcPr>
          <w:p w14:paraId="25D93878">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2402" w:type="pct"/>
            <w:tcBorders>
              <w:top w:val="single" w:color="auto" w:sz="4" w:space="0"/>
              <w:left w:val="single" w:color="auto" w:sz="4" w:space="0"/>
              <w:bottom w:val="single" w:color="auto" w:sz="4" w:space="0"/>
              <w:right w:val="single" w:color="auto" w:sz="4" w:space="0"/>
            </w:tcBorders>
            <w:noWrap w:val="0"/>
            <w:vAlign w:val="center"/>
          </w:tcPr>
          <w:p w14:paraId="7E3A2FFB">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亲水涂层聚氯乙烯导尿管套件</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（一次性使用无菌导尿管）</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2</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w:t>
            </w:r>
          </w:p>
        </w:tc>
        <w:tc>
          <w:tcPr>
            <w:tcW w:w="1280" w:type="pct"/>
            <w:vMerge w:val="continue"/>
            <w:tcBorders>
              <w:left w:val="single" w:color="auto" w:sz="4" w:space="0"/>
              <w:right w:val="single" w:color="auto" w:sz="4" w:space="0"/>
            </w:tcBorders>
            <w:noWrap w:val="0"/>
            <w:vAlign w:val="center"/>
          </w:tcPr>
          <w:p w14:paraId="6DBF35BC">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549" w:type="pct"/>
            <w:vMerge w:val="continue"/>
            <w:tcBorders>
              <w:left w:val="single" w:color="auto" w:sz="4" w:space="0"/>
              <w:right w:val="single" w:color="auto" w:sz="4" w:space="0"/>
            </w:tcBorders>
            <w:noWrap w:val="0"/>
            <w:vAlign w:val="center"/>
          </w:tcPr>
          <w:p w14:paraId="4A0B1743">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6EE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7" w:type="pct"/>
            <w:vMerge w:val="continue"/>
            <w:tcBorders>
              <w:left w:val="single" w:color="auto" w:sz="4" w:space="0"/>
              <w:bottom w:val="single" w:color="auto" w:sz="4" w:space="0"/>
              <w:right w:val="single" w:color="auto" w:sz="4" w:space="0"/>
            </w:tcBorders>
            <w:noWrap w:val="0"/>
            <w:vAlign w:val="center"/>
          </w:tcPr>
          <w:p w14:paraId="07D316E8">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2402" w:type="pct"/>
            <w:tcBorders>
              <w:top w:val="single" w:color="auto" w:sz="4" w:space="0"/>
              <w:left w:val="single" w:color="auto" w:sz="4" w:space="0"/>
              <w:bottom w:val="single" w:color="auto" w:sz="4" w:space="0"/>
              <w:right w:val="single" w:color="auto" w:sz="4" w:space="0"/>
            </w:tcBorders>
            <w:noWrap w:val="0"/>
            <w:vAlign w:val="center"/>
          </w:tcPr>
          <w:p w14:paraId="0161B5BE">
            <w:pPr>
              <w:widowControl/>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一次性使用脑压包</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2</w:t>
            </w:r>
            <w:r>
              <w:rPr>
                <w:rFonts w:hint="default"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w:t>
            </w:r>
          </w:p>
        </w:tc>
        <w:tc>
          <w:tcPr>
            <w:tcW w:w="1280" w:type="pct"/>
            <w:vMerge w:val="continue"/>
            <w:tcBorders>
              <w:left w:val="single" w:color="auto" w:sz="4" w:space="0"/>
              <w:bottom w:val="single" w:color="auto" w:sz="4" w:space="0"/>
              <w:right w:val="single" w:color="auto" w:sz="4" w:space="0"/>
            </w:tcBorders>
            <w:noWrap w:val="0"/>
            <w:vAlign w:val="center"/>
          </w:tcPr>
          <w:p w14:paraId="7FFDBF85">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549" w:type="pct"/>
            <w:vMerge w:val="continue"/>
            <w:tcBorders>
              <w:left w:val="single" w:color="auto" w:sz="4" w:space="0"/>
              <w:bottom w:val="single" w:color="auto" w:sz="4" w:space="0"/>
              <w:right w:val="single" w:color="auto" w:sz="4" w:space="0"/>
            </w:tcBorders>
            <w:noWrap w:val="0"/>
            <w:vAlign w:val="center"/>
          </w:tcPr>
          <w:p w14:paraId="4A6DF9BB">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7A2C8602">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60D732B8">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52B3D715">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39"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9"/>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1" w:name="_Toc32600"/>
      <w:bookmarkStart w:id="42" w:name="_Toc6958"/>
      <w:bookmarkStart w:id="43" w:name="_Toc1536"/>
      <w:bookmarkStart w:id="44" w:name="_Toc17416"/>
      <w:bookmarkStart w:id="45" w:name="_Toc32737"/>
      <w:bookmarkStart w:id="46" w:name="_Toc24566"/>
      <w:bookmarkStart w:id="47" w:name="_Toc30172"/>
      <w:bookmarkStart w:id="48" w:name="_Toc2373"/>
      <w:bookmarkStart w:id="49" w:name="_Toc16359"/>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1CD59D0">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11EB699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036E1FB1">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38"/>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036CD76A">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8C86764">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29985"/>
      <w:bookmarkStart w:id="56" w:name="_Toc22910"/>
      <w:bookmarkStart w:id="57" w:name="_Toc106030381"/>
      <w:bookmarkStart w:id="58" w:name="_Toc23504"/>
      <w:bookmarkStart w:id="59" w:name="_Toc23656"/>
      <w:bookmarkStart w:id="60" w:name="_Toc9261"/>
      <w:bookmarkStart w:id="61" w:name="_Toc4519"/>
      <w:bookmarkStart w:id="62" w:name="_Toc20979"/>
      <w:bookmarkStart w:id="63" w:name="_Toc4913"/>
      <w:bookmarkStart w:id="64" w:name="_Toc19238"/>
      <w:bookmarkStart w:id="65" w:name="_Toc11703"/>
      <w:bookmarkStart w:id="66" w:name="_Toc75793505"/>
      <w:bookmarkStart w:id="67" w:name="_Toc4531"/>
      <w:bookmarkStart w:id="68" w:name="_Toc7027"/>
      <w:bookmarkStart w:id="69" w:name="_Toc8370"/>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2EE52268">
      <w:pPr>
        <w:spacing w:line="240" w:lineRule="auto"/>
        <w:ind w:left="0" w:leftChars="0" w:firstLine="0" w:firstLineChars="0"/>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包1：</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6B00747">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37B94B00">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一次性使用无菌注射针</w:t>
            </w:r>
            <w:r>
              <w:rPr>
                <w:rFonts w:hint="eastAsia" w:ascii="方正仿宋_GBK" w:hAnsi="方正仿宋_GBK" w:eastAsia="方正仿宋_GBK" w:cs="方正仿宋_GBK"/>
                <w:color w:val="000000" w:themeColor="text1"/>
                <w:kern w:val="0"/>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4"/>
                <w14:textFill>
                  <w14:solidFill>
                    <w14:schemeClr w14:val="tx1"/>
                  </w14:solidFill>
                </w14:textFill>
              </w:rPr>
              <w:t>（诺和针）</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32G Tip ETW(0.23/0.25*6mm ETW)</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204DF4AF">
      <w:pPr>
        <w:pStyle w:val="3"/>
        <w:spacing w:line="240" w:lineRule="auto"/>
        <w:ind w:left="0" w:leftChars="0" w:firstLine="0" w:firstLineChars="0"/>
        <w:jc w:val="left"/>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313FC8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13B3EFC">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60BE5D21">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99C6801">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BB7FA9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18A83D5">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399E3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4B978C1">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533" w:type="dxa"/>
            <w:vMerge w:val="restart"/>
            <w:tcBorders>
              <w:top w:val="outset" w:color="auto" w:sz="6" w:space="0"/>
              <w:left w:val="outset" w:color="auto" w:sz="6" w:space="0"/>
              <w:right w:val="outset" w:color="auto" w:sz="6" w:space="0"/>
            </w:tcBorders>
            <w:noWrap w:val="0"/>
            <w:vAlign w:val="center"/>
          </w:tcPr>
          <w:p w14:paraId="24444854">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一次性声门下吸引气管切开导管</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（一次性使用加强型气管插管）</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0E5A477">
            <w:pPr>
              <w:adjustRightInd w:val="0"/>
              <w:snapToGrid w:val="0"/>
              <w:spacing w:line="240" w:lineRule="auto"/>
              <w:ind w:left="0" w:leftChars="0" w:firstLine="0" w:firstLineChars="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6.5</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7218349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1154AE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6144B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770F2BAC">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2</w:t>
            </w:r>
          </w:p>
        </w:tc>
        <w:tc>
          <w:tcPr>
            <w:tcW w:w="1533" w:type="dxa"/>
            <w:vMerge w:val="continue"/>
            <w:tcBorders>
              <w:left w:val="outset" w:color="auto" w:sz="6" w:space="0"/>
              <w:right w:val="outset" w:color="auto" w:sz="6" w:space="0"/>
            </w:tcBorders>
            <w:noWrap w:val="0"/>
            <w:vAlign w:val="center"/>
          </w:tcPr>
          <w:p w14:paraId="651A757A">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110ECC5F">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7.0</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EEAEA81">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3F37C6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18E49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67A67E5">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3</w:t>
            </w:r>
          </w:p>
        </w:tc>
        <w:tc>
          <w:tcPr>
            <w:tcW w:w="1533" w:type="dxa"/>
            <w:vMerge w:val="continue"/>
            <w:tcBorders>
              <w:left w:val="outset" w:color="auto" w:sz="6" w:space="0"/>
              <w:right w:val="outset" w:color="auto" w:sz="6" w:space="0"/>
            </w:tcBorders>
            <w:noWrap w:val="0"/>
            <w:vAlign w:val="center"/>
          </w:tcPr>
          <w:p w14:paraId="17C6FA12">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5D8ADB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7.5</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AFF7403">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29EE2A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641EB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CFFEE27">
            <w:pPr>
              <w:snapToGrid/>
              <w:spacing w:line="240" w:lineRule="auto"/>
              <w:ind w:left="0" w:leftChars="0" w:firstLine="0" w:firstLineChars="0"/>
              <w:jc w:val="cente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4</w:t>
            </w:r>
          </w:p>
        </w:tc>
        <w:tc>
          <w:tcPr>
            <w:tcW w:w="1533" w:type="dxa"/>
            <w:vMerge w:val="continue"/>
            <w:tcBorders>
              <w:left w:val="outset" w:color="auto" w:sz="6" w:space="0"/>
              <w:bottom w:val="outset" w:color="auto" w:sz="6" w:space="0"/>
              <w:right w:val="outset" w:color="auto" w:sz="6" w:space="0"/>
            </w:tcBorders>
            <w:noWrap w:val="0"/>
            <w:vAlign w:val="center"/>
          </w:tcPr>
          <w:p w14:paraId="42374BC7">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A4CFF6E">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8.0</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44A10078">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94941A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01A682B2">
      <w:pPr>
        <w:pStyle w:val="3"/>
        <w:spacing w:line="240" w:lineRule="auto"/>
        <w:ind w:left="0" w:leftChars="0" w:firstLine="0" w:firstLineChars="0"/>
        <w:jc w:val="left"/>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70D6F5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71FA35B1">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single" w:color="auto" w:sz="4" w:space="0"/>
              <w:right w:val="outset" w:color="auto" w:sz="6" w:space="0"/>
            </w:tcBorders>
            <w:noWrap w:val="0"/>
            <w:vAlign w:val="center"/>
          </w:tcPr>
          <w:p w14:paraId="63D7CE73">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single" w:color="auto" w:sz="4" w:space="0"/>
              <w:right w:val="outset" w:color="auto" w:sz="6" w:space="0"/>
            </w:tcBorders>
            <w:noWrap w:val="0"/>
            <w:vAlign w:val="center"/>
          </w:tcPr>
          <w:p w14:paraId="5DDB31EC">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0D2EC6C">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0F9F07C">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294DB7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0C647FF">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533" w:type="dxa"/>
            <w:vMerge w:val="restart"/>
            <w:tcBorders>
              <w:top w:val="single" w:color="auto" w:sz="4" w:space="0"/>
              <w:left w:val="single" w:color="auto" w:sz="4" w:space="0"/>
              <w:right w:val="single" w:color="auto" w:sz="4" w:space="0"/>
            </w:tcBorders>
            <w:noWrap w:val="0"/>
            <w:vAlign w:val="center"/>
          </w:tcPr>
          <w:p w14:paraId="3A094F35">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亲水涂层聚氯乙烯导尿管套件</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（一次性使用无菌导尿管）</w:t>
            </w:r>
          </w:p>
        </w:tc>
        <w:tc>
          <w:tcPr>
            <w:tcW w:w="4918" w:type="dxa"/>
            <w:tcBorders>
              <w:top w:val="single" w:color="auto" w:sz="4" w:space="0"/>
              <w:left w:val="single" w:color="auto" w:sz="4" w:space="0"/>
              <w:bottom w:val="single" w:color="auto" w:sz="4" w:space="0"/>
              <w:right w:val="single" w:color="auto" w:sz="4" w:space="0"/>
            </w:tcBorders>
            <w:noWrap w:val="0"/>
            <w:vAlign w:val="center"/>
          </w:tcPr>
          <w:p w14:paraId="3A2EB4E6">
            <w:pPr>
              <w:adjustRightInd w:val="0"/>
              <w:snapToGrid w:val="0"/>
              <w:spacing w:line="240" w:lineRule="auto"/>
              <w:ind w:left="0" w:leftChars="0" w:firstLine="0" w:firstLineChars="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 8Fr（2.7mm）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75B80991">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67003046">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61E7CB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9BBF1A1">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2</w:t>
            </w:r>
          </w:p>
        </w:tc>
        <w:tc>
          <w:tcPr>
            <w:tcW w:w="1533" w:type="dxa"/>
            <w:vMerge w:val="continue"/>
            <w:tcBorders>
              <w:left w:val="single" w:color="auto" w:sz="4" w:space="0"/>
              <w:right w:val="single" w:color="auto" w:sz="4" w:space="0"/>
            </w:tcBorders>
            <w:noWrap w:val="0"/>
            <w:vAlign w:val="center"/>
          </w:tcPr>
          <w:p w14:paraId="7B86555E">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noWrap w:val="0"/>
            <w:vAlign w:val="center"/>
          </w:tcPr>
          <w:p w14:paraId="0001BD9C">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男用型10Fr（3.3mm）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30E93BD7">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54EA45C">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B1C4E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64C61F7">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3</w:t>
            </w:r>
          </w:p>
        </w:tc>
        <w:tc>
          <w:tcPr>
            <w:tcW w:w="1533" w:type="dxa"/>
            <w:vMerge w:val="continue"/>
            <w:tcBorders>
              <w:left w:val="single" w:color="auto" w:sz="4" w:space="0"/>
              <w:right w:val="single" w:color="auto" w:sz="4" w:space="0"/>
            </w:tcBorders>
            <w:noWrap w:val="0"/>
            <w:vAlign w:val="center"/>
          </w:tcPr>
          <w:p w14:paraId="19AF68AE">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noWrap w:val="0"/>
            <w:vAlign w:val="center"/>
          </w:tcPr>
          <w:p w14:paraId="3F33A587">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男用型12Fr（4.0mm）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5800C45E">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9530C9A">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50DA0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A10DC8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4</w:t>
            </w:r>
          </w:p>
        </w:tc>
        <w:tc>
          <w:tcPr>
            <w:tcW w:w="1533" w:type="dxa"/>
            <w:vMerge w:val="continue"/>
            <w:tcBorders>
              <w:left w:val="single" w:color="auto" w:sz="4" w:space="0"/>
              <w:right w:val="single" w:color="auto" w:sz="4" w:space="0"/>
            </w:tcBorders>
            <w:noWrap w:val="0"/>
            <w:vAlign w:val="center"/>
          </w:tcPr>
          <w:p w14:paraId="02317C7D">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noWrap w:val="0"/>
            <w:vAlign w:val="center"/>
          </w:tcPr>
          <w:p w14:paraId="397DD0B7">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男用型14Fr（4.7mm）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73EE908D">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F043974">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E2596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5639FFC">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5</w:t>
            </w:r>
          </w:p>
        </w:tc>
        <w:tc>
          <w:tcPr>
            <w:tcW w:w="1533" w:type="dxa"/>
            <w:vMerge w:val="continue"/>
            <w:tcBorders>
              <w:left w:val="single" w:color="auto" w:sz="4" w:space="0"/>
              <w:right w:val="single" w:color="auto" w:sz="4" w:space="0"/>
            </w:tcBorders>
            <w:noWrap w:val="0"/>
            <w:vAlign w:val="center"/>
          </w:tcPr>
          <w:p w14:paraId="313FE789">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noWrap w:val="0"/>
            <w:vAlign w:val="center"/>
          </w:tcPr>
          <w:p w14:paraId="123013B0">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男用型16Fr（5.3mm）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1A167E35">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2B7193A">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0EDF8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D56253F">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6</w:t>
            </w:r>
          </w:p>
        </w:tc>
        <w:tc>
          <w:tcPr>
            <w:tcW w:w="1533" w:type="dxa"/>
            <w:vMerge w:val="continue"/>
            <w:tcBorders>
              <w:left w:val="single" w:color="auto" w:sz="4" w:space="0"/>
              <w:right w:val="single" w:color="auto" w:sz="4" w:space="0"/>
            </w:tcBorders>
            <w:noWrap w:val="0"/>
            <w:vAlign w:val="center"/>
          </w:tcPr>
          <w:p w14:paraId="0014588E">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noWrap w:val="0"/>
            <w:vAlign w:val="center"/>
          </w:tcPr>
          <w:p w14:paraId="0CB2F0E4">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男用型18Fr（6.0mm）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416A56B1">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69AA0EC9">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42989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BDA742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7</w:t>
            </w:r>
          </w:p>
        </w:tc>
        <w:tc>
          <w:tcPr>
            <w:tcW w:w="1533" w:type="dxa"/>
            <w:vMerge w:val="continue"/>
            <w:tcBorders>
              <w:left w:val="single" w:color="auto" w:sz="4" w:space="0"/>
              <w:right w:val="single" w:color="auto" w:sz="4" w:space="0"/>
            </w:tcBorders>
            <w:noWrap w:val="0"/>
            <w:vAlign w:val="center"/>
          </w:tcPr>
          <w:p w14:paraId="7453BE26">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noWrap w:val="0"/>
            <w:vAlign w:val="center"/>
          </w:tcPr>
          <w:p w14:paraId="746A878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男用型20Fr（6.7mm）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2CA27B7B">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ECF13BC">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6A2E2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2D780C3">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8</w:t>
            </w:r>
          </w:p>
        </w:tc>
        <w:tc>
          <w:tcPr>
            <w:tcW w:w="1533" w:type="dxa"/>
            <w:vMerge w:val="continue"/>
            <w:tcBorders>
              <w:left w:val="single" w:color="auto" w:sz="4" w:space="0"/>
              <w:bottom w:val="single" w:color="auto" w:sz="4" w:space="0"/>
              <w:right w:val="single" w:color="auto" w:sz="4" w:space="0"/>
            </w:tcBorders>
            <w:noWrap w:val="0"/>
            <w:vAlign w:val="center"/>
          </w:tcPr>
          <w:p w14:paraId="67F2CCC7">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noWrap w:val="0"/>
            <w:vAlign w:val="center"/>
          </w:tcPr>
          <w:p w14:paraId="05AF2AFD">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男用型22Fr（7.3mm）</w:t>
            </w:r>
          </w:p>
        </w:tc>
        <w:tc>
          <w:tcPr>
            <w:tcW w:w="703" w:type="dxa"/>
            <w:tcBorders>
              <w:top w:val="outset" w:color="auto" w:sz="6" w:space="0"/>
              <w:left w:val="single" w:color="auto" w:sz="4" w:space="0"/>
              <w:bottom w:val="outset" w:color="auto" w:sz="6" w:space="0"/>
              <w:right w:val="outset" w:color="auto" w:sz="6" w:space="0"/>
            </w:tcBorders>
            <w:noWrap w:val="0"/>
            <w:vAlign w:val="center"/>
          </w:tcPr>
          <w:p w14:paraId="7CB6F445">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7BAD5E2">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E6E61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773BE8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9</w:t>
            </w:r>
          </w:p>
        </w:tc>
        <w:tc>
          <w:tcPr>
            <w:tcW w:w="1533" w:type="dxa"/>
            <w:vMerge w:val="restart"/>
            <w:tcBorders>
              <w:top w:val="single" w:color="auto" w:sz="4" w:space="0"/>
              <w:left w:val="single" w:color="auto" w:sz="4" w:space="0"/>
              <w:right w:val="single" w:color="auto" w:sz="4" w:space="0"/>
            </w:tcBorders>
            <w:shd w:val="clear" w:color="auto" w:fill="auto"/>
            <w:noWrap w:val="0"/>
            <w:vAlign w:val="center"/>
          </w:tcPr>
          <w:p w14:paraId="4ADC09A0">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亲水涂层聚氯乙烯导尿管套件</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（一次性使用无菌导尿管）</w:t>
            </w: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6491E">
            <w:pPr>
              <w:adjustRightInd w:val="0"/>
              <w:snapToGrid w:val="0"/>
              <w:spacing w:line="240" w:lineRule="auto"/>
              <w:ind w:left="0" w:leftChars="0" w:firstLine="0" w:firstLineChars="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 8Fr（2.7mm）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0BCF255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3E0DFA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24928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358F931">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10</w:t>
            </w:r>
          </w:p>
        </w:tc>
        <w:tc>
          <w:tcPr>
            <w:tcW w:w="1533" w:type="dxa"/>
            <w:vMerge w:val="continue"/>
            <w:tcBorders>
              <w:left w:val="single" w:color="auto" w:sz="4" w:space="0"/>
              <w:right w:val="single" w:color="auto" w:sz="4" w:space="0"/>
            </w:tcBorders>
            <w:noWrap w:val="0"/>
            <w:vAlign w:val="center"/>
          </w:tcPr>
          <w:p w14:paraId="6BCD0A42">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967A3">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女性型10Fr（3.3mm）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0B83EA9A">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CD78BE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3ABA08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B5D274D">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11</w:t>
            </w:r>
          </w:p>
        </w:tc>
        <w:tc>
          <w:tcPr>
            <w:tcW w:w="1533" w:type="dxa"/>
            <w:vMerge w:val="continue"/>
            <w:tcBorders>
              <w:left w:val="single" w:color="auto" w:sz="4" w:space="0"/>
              <w:right w:val="single" w:color="auto" w:sz="4" w:space="0"/>
            </w:tcBorders>
            <w:noWrap w:val="0"/>
            <w:vAlign w:val="center"/>
          </w:tcPr>
          <w:p w14:paraId="45CB8C1A">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28598">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女性型12Fr（4.0mm）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1D60712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31ABEBC7">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8E21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4BF3492">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12</w:t>
            </w:r>
          </w:p>
        </w:tc>
        <w:tc>
          <w:tcPr>
            <w:tcW w:w="1533" w:type="dxa"/>
            <w:vMerge w:val="continue"/>
            <w:tcBorders>
              <w:left w:val="single" w:color="auto" w:sz="4" w:space="0"/>
              <w:right w:val="single" w:color="auto" w:sz="4" w:space="0"/>
            </w:tcBorders>
            <w:noWrap w:val="0"/>
            <w:vAlign w:val="center"/>
          </w:tcPr>
          <w:p w14:paraId="6B45AD77">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3C0BD">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女性型14Fr（4.7mm）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49C21F38">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12D99C7">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68F594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C38C16B">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13</w:t>
            </w:r>
          </w:p>
        </w:tc>
        <w:tc>
          <w:tcPr>
            <w:tcW w:w="1533" w:type="dxa"/>
            <w:vMerge w:val="continue"/>
            <w:tcBorders>
              <w:left w:val="single" w:color="auto" w:sz="4" w:space="0"/>
              <w:right w:val="single" w:color="auto" w:sz="4" w:space="0"/>
            </w:tcBorders>
            <w:noWrap w:val="0"/>
            <w:vAlign w:val="center"/>
          </w:tcPr>
          <w:p w14:paraId="45D09D59">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2529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女性型16Fr（5.3mm）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091FD754">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53192B4">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1FF3B7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09E633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14</w:t>
            </w:r>
          </w:p>
        </w:tc>
        <w:tc>
          <w:tcPr>
            <w:tcW w:w="1533" w:type="dxa"/>
            <w:vMerge w:val="continue"/>
            <w:tcBorders>
              <w:left w:val="single" w:color="auto" w:sz="4" w:space="0"/>
              <w:right w:val="single" w:color="auto" w:sz="4" w:space="0"/>
            </w:tcBorders>
            <w:noWrap w:val="0"/>
            <w:vAlign w:val="center"/>
          </w:tcPr>
          <w:p w14:paraId="6DB61E5F">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78394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女性型18Fr（6.0mm）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63DB6565">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3CDEB4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110E0D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5608E21">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15</w:t>
            </w:r>
          </w:p>
        </w:tc>
        <w:tc>
          <w:tcPr>
            <w:tcW w:w="1533" w:type="dxa"/>
            <w:vMerge w:val="continue"/>
            <w:tcBorders>
              <w:left w:val="single" w:color="auto" w:sz="4" w:space="0"/>
              <w:right w:val="single" w:color="auto" w:sz="4" w:space="0"/>
            </w:tcBorders>
            <w:noWrap w:val="0"/>
            <w:vAlign w:val="center"/>
          </w:tcPr>
          <w:p w14:paraId="064D3B73">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F65F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女性型20Fr（6.7mm）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395EEFDF">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FB35670">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17E50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F7E158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16</w:t>
            </w:r>
          </w:p>
        </w:tc>
        <w:tc>
          <w:tcPr>
            <w:tcW w:w="1533" w:type="dxa"/>
            <w:vMerge w:val="continue"/>
            <w:tcBorders>
              <w:left w:val="single" w:color="auto" w:sz="4" w:space="0"/>
              <w:bottom w:val="single" w:color="auto" w:sz="4" w:space="0"/>
              <w:right w:val="single" w:color="auto" w:sz="4" w:space="0"/>
            </w:tcBorders>
            <w:noWrap w:val="0"/>
            <w:vAlign w:val="center"/>
          </w:tcPr>
          <w:p w14:paraId="3E9139BA">
            <w:pPr>
              <w:snapToGrid/>
              <w:spacing w:line="240" w:lineRule="auto"/>
              <w:ind w:left="0" w:leftChars="0" w:firstLine="0" w:firstLineChars="0"/>
              <w:jc w:val="center"/>
              <w:rPr>
                <w:rFonts w:hint="eastAsia" w:ascii="方正仿宋_GBK" w:hAnsi="方正仿宋_GBK" w:eastAsia="方正仿宋_GBK" w:cs="方正仿宋_GBK"/>
                <w:color w:val="000000" w:themeColor="text1"/>
                <w:kern w:val="0"/>
                <w:szCs w:val="24"/>
                <w14:textFill>
                  <w14:solidFill>
                    <w14:schemeClr w14:val="tx1"/>
                  </w14:solidFill>
                </w14:textFill>
              </w:rPr>
            </w:pPr>
          </w:p>
        </w:tc>
        <w:tc>
          <w:tcPr>
            <w:tcW w:w="4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6296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女性型22Fr（7.3mm）</w:t>
            </w:r>
          </w:p>
        </w:tc>
        <w:tc>
          <w:tcPr>
            <w:tcW w:w="703" w:type="dxa"/>
            <w:tcBorders>
              <w:top w:val="outset" w:color="auto" w:sz="6" w:space="0"/>
              <w:left w:val="single" w:color="auto" w:sz="4" w:space="0"/>
              <w:bottom w:val="outset" w:color="auto" w:sz="6" w:space="0"/>
              <w:right w:val="outset" w:color="auto" w:sz="6" w:space="0"/>
            </w:tcBorders>
            <w:shd w:val="clear" w:color="auto" w:fill="auto"/>
            <w:noWrap w:val="0"/>
            <w:vAlign w:val="center"/>
          </w:tcPr>
          <w:p w14:paraId="738A3E76">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D21C2D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1D2E4178">
      <w:pPr>
        <w:pStyle w:val="3"/>
        <w:spacing w:line="240" w:lineRule="auto"/>
        <w:ind w:left="0" w:leftChars="0" w:firstLine="0" w:firstLineChars="0"/>
        <w:jc w:val="left"/>
        <w:rPr>
          <w:rFonts w:hint="default"/>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361D8D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237B23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5345BA24">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7B3684E3">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46DB4A50">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982B054">
            <w:pPr>
              <w:adjustRightInd w:val="0"/>
              <w:snapToGrid w:val="0"/>
              <w:spacing w:line="24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5DA39C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E98F498">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418BA992">
            <w:pPr>
              <w:snapToGrid/>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一次性使用</w:t>
            </w: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 xml:space="preserve"> </w:t>
            </w:r>
            <w:r>
              <w:rPr>
                <w:rFonts w:hint="default" w:ascii="方正仿宋_GBK" w:hAnsi="方正仿宋_GBK" w:eastAsia="方正仿宋_GBK" w:cs="方正仿宋_GBK"/>
                <w:color w:val="000000" w:themeColor="text1"/>
                <w:kern w:val="0"/>
                <w:sz w:val="24"/>
                <w:szCs w:val="24"/>
                <w:lang w:val="en-US" w:eastAsia="zh-CN"/>
                <w14:textFill>
                  <w14:solidFill>
                    <w14:schemeClr w14:val="tx1"/>
                  </w14:solidFill>
                </w14:textFill>
              </w:rPr>
              <w:t>脑压包</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0708D6B">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腰穿型</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7CCE01EB">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个</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1D9617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96E88CC">
      <w:pPr>
        <w:pStyle w:val="3"/>
        <w:spacing w:line="240" w:lineRule="auto"/>
        <w:ind w:left="0" w:leftChars="0" w:firstLine="0" w:firstLineChars="0"/>
        <w:jc w:val="left"/>
        <w:rPr>
          <w:rFonts w:hint="eastAsia"/>
          <w:color w:val="000000" w:themeColor="text1"/>
          <w:lang w:val="en-US" w:eastAsia="zh-CN"/>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35FC2A06">
      <w:pPr>
        <w:ind w:left="0" w:leftChars="0" w:firstLine="0" w:firstLineChars="0"/>
        <w:rPr>
          <w:rFonts w:hint="eastAsia"/>
          <w:color w:val="000000" w:themeColor="text1"/>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6C80EE4">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97F1D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47F13E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665A64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2" w:name="OLE_LINK22"/>
      <w:bookmarkStart w:id="83"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2"/>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4"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5"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3"/>
    </w:p>
    <w:bookmarkEnd w:id="84"/>
    <w:bookmarkEnd w:id="85"/>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6E19A2D4">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1B0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32CDBD4C">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A5906EC">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42F6DDE0">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1A9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428A5CE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0EE7FE46">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7EA55EA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1E2E6CC7">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455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5A320929">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CCE797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825E4AA">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C1740B8">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7E1D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2156319">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6CEE8B6">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209A8BF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2652F61D">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97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ABB89FD">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4020375">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22045F4">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29B92F2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6B1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78E3E790">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65870F71">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6D476B1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43F430B">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8BFD6C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4E6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5CA7482B">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9A3B66F">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D03865F">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5E99F2C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653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2FD05AC0">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4D10F904">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161B6451">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19ECF9B6">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55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53274361">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3B37094">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B1325D6">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6A146D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7C08C3F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87"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7"/>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8"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8"/>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9"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OLE_LINK25"/>
      <w:bookmarkStart w:id="91"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0"/>
    </w:p>
    <w:bookmarkEnd w:id="91"/>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2" w:name="_Toc76462337"/>
      <w:bookmarkStart w:id="93" w:name="_Toc102227313"/>
      <w:bookmarkStart w:id="94" w:name="_Toc29948"/>
      <w:bookmarkStart w:id="95" w:name="_Toc106030892"/>
      <w:bookmarkStart w:id="96" w:name="_Toc7572"/>
      <w:bookmarkStart w:id="97"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AB6EBDF">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B6EEB35">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1DBFBA0">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F3DA4B5">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C36D948">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3E179C3A">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B6B45BA">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6D8E81BB">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7FC463C">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64F1A51">
      <w:pP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9616EB2">
      <w:pPr>
        <w:spacing w:line="240" w:lineRule="auto"/>
        <w:rPr>
          <w:rFonts w:hint="eastAsia"/>
          <w:color w:val="000000" w:themeColor="text1"/>
          <w:lang w:val="en-US" w:eastAsia="zh-CN"/>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2"/>
      <w:bookmarkEnd w:id="93"/>
      <w:bookmarkEnd w:id="94"/>
      <w:bookmarkEnd w:id="95"/>
      <w:bookmarkEnd w:id="9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B1FA63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0ADAD1C9">
      <w:pPr>
        <w:spacing w:line="240" w:lineRule="auto"/>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29A14602">
      <w:pPr>
        <w:spacing w:line="240" w:lineRule="auto"/>
        <w:ind w:left="0" w:leftChars="0" w:firstLine="0" w:firstLineChars="0"/>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27813"/>
      <w:bookmarkStart w:id="122" w:name="_Toc14115"/>
      <w:bookmarkStart w:id="123" w:name="_Toc16632"/>
      <w:bookmarkStart w:id="124"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3777"/>
      <w:bookmarkStart w:id="138" w:name="_Toc29715"/>
      <w:bookmarkStart w:id="139" w:name="_Toc7653"/>
      <w:bookmarkStart w:id="140"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4488"/>
      <w:bookmarkStart w:id="159" w:name="_Toc17815"/>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bookmarkStart w:id="210" w:name="_GoBack"/>
      <w:bookmarkEnd w:id="210"/>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56730450"/>
      <w:bookmarkStart w:id="169" w:name="_Toc156196559"/>
      <w:bookmarkStart w:id="170" w:name="_Toc173677397"/>
      <w:bookmarkStart w:id="171" w:name="_Toc128229302"/>
      <w:bookmarkStart w:id="172" w:name="_Toc166549448"/>
      <w:bookmarkStart w:id="173" w:name="_Toc156196470"/>
      <w:bookmarkStart w:id="174" w:name="_Toc166139912"/>
      <w:bookmarkStart w:id="175" w:name="_Toc128229745"/>
      <w:bookmarkStart w:id="176" w:name="_Toc156815770"/>
      <w:bookmarkStart w:id="177" w:name="_Toc128229916"/>
      <w:bookmarkStart w:id="178" w:name="_Toc17501734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66139913"/>
      <w:bookmarkStart w:id="180" w:name="_Toc166549449"/>
      <w:bookmarkStart w:id="181" w:name="_Toc128229746"/>
      <w:bookmarkStart w:id="182" w:name="_Toc156815771"/>
      <w:bookmarkStart w:id="183" w:name="_Toc128229917"/>
      <w:bookmarkStart w:id="184" w:name="_Toc128229303"/>
      <w:bookmarkStart w:id="185" w:name="_Toc173677398"/>
      <w:bookmarkStart w:id="186" w:name="_Toc156196560"/>
      <w:bookmarkStart w:id="187" w:name="_Toc156730451"/>
      <w:bookmarkStart w:id="188" w:name="_Toc175017343"/>
      <w:bookmarkStart w:id="189" w:name="_Toc1561964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56196472"/>
      <w:bookmarkStart w:id="191" w:name="_Toc237057793"/>
      <w:bookmarkStart w:id="192" w:name="_Toc128014297"/>
      <w:bookmarkStart w:id="193" w:name="_Toc128229747"/>
      <w:bookmarkStart w:id="194" w:name="_Toc175017344"/>
      <w:bookmarkStart w:id="195" w:name="_Toc173677399"/>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b w:val="0"/>
          <w:bCs w:val="0"/>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1833FD5-F221-4F4C-8655-7E215DDE6E60}"/>
  </w:font>
  <w:font w:name="仿宋_GB2312">
    <w:panose1 w:val="02010609030101010101"/>
    <w:charset w:val="86"/>
    <w:family w:val="modern"/>
    <w:pitch w:val="default"/>
    <w:sig w:usb0="00000001" w:usb1="080E0000" w:usb2="00000000" w:usb3="00000000" w:csb0="00040000" w:csb1="00000000"/>
    <w:embedRegular r:id="rId2" w:fontKey="{385D211B-4BC7-4932-BDE4-6B003DCBB8BC}"/>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63F79776-0BDF-4F25-92D4-0519B956184C}"/>
  </w:font>
  <w:font w:name="方正仿宋_GBK">
    <w:panose1 w:val="03000509000000000000"/>
    <w:charset w:val="86"/>
    <w:family w:val="script"/>
    <w:pitch w:val="default"/>
    <w:sig w:usb0="00000001" w:usb1="080E0000" w:usb2="00000000" w:usb3="00000000" w:csb0="00040000" w:csb1="00000000"/>
    <w:embedRegular r:id="rId4" w:fontKey="{19F5C4AF-A565-46AF-B77F-9EFF95AFB9F4}"/>
  </w:font>
  <w:font w:name="仿宋">
    <w:panose1 w:val="02010609060101010101"/>
    <w:charset w:val="86"/>
    <w:family w:val="auto"/>
    <w:pitch w:val="default"/>
    <w:sig w:usb0="800002BF" w:usb1="38CF7CFA" w:usb2="00000016" w:usb3="00000000" w:csb0="00040001" w:csb1="00000000"/>
    <w:embedRegular r:id="rId5" w:fontKey="{571EB934-FF52-4D92-AE99-EE49E8A2F795}"/>
  </w:font>
  <w:font w:name="微软雅黑">
    <w:panose1 w:val="020B0503020204020204"/>
    <w:charset w:val="86"/>
    <w:family w:val="swiss"/>
    <w:pitch w:val="default"/>
    <w:sig w:usb0="80000287" w:usb1="280F3C52" w:usb2="00000016" w:usb3="00000000" w:csb0="0004001F" w:csb1="00000000"/>
    <w:embedRegular r:id="rId6" w:fontKey="{43003B6C-FE7D-4F36-B525-450B3B517589}"/>
  </w:font>
  <w:font w:name="华文仿宋">
    <w:panose1 w:val="02010600040101010101"/>
    <w:charset w:val="86"/>
    <w:family w:val="auto"/>
    <w:pitch w:val="default"/>
    <w:sig w:usb0="00000287" w:usb1="080F0000" w:usb2="00000000" w:usb3="00000000" w:csb0="0004009F" w:csb1="DFD70000"/>
    <w:embedRegular r:id="rId7" w:fontKey="{F2545F6C-7765-4D9F-9E84-08BE6D30805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1D4206"/>
    <w:rsid w:val="003F23CE"/>
    <w:rsid w:val="00473031"/>
    <w:rsid w:val="004D6899"/>
    <w:rsid w:val="00692FA7"/>
    <w:rsid w:val="007504F4"/>
    <w:rsid w:val="0075194C"/>
    <w:rsid w:val="0078768E"/>
    <w:rsid w:val="009A75D4"/>
    <w:rsid w:val="00C34DAD"/>
    <w:rsid w:val="00CD1788"/>
    <w:rsid w:val="00DE5743"/>
    <w:rsid w:val="016D6AC7"/>
    <w:rsid w:val="018F4C90"/>
    <w:rsid w:val="01B91D0C"/>
    <w:rsid w:val="01E44FDB"/>
    <w:rsid w:val="01EC3E90"/>
    <w:rsid w:val="022C0730"/>
    <w:rsid w:val="0270686F"/>
    <w:rsid w:val="028E4F47"/>
    <w:rsid w:val="02F94AB6"/>
    <w:rsid w:val="030A6CC4"/>
    <w:rsid w:val="031F3DF1"/>
    <w:rsid w:val="03465822"/>
    <w:rsid w:val="03522419"/>
    <w:rsid w:val="03C70711"/>
    <w:rsid w:val="03CB70FD"/>
    <w:rsid w:val="040F20B8"/>
    <w:rsid w:val="043833BC"/>
    <w:rsid w:val="04426238"/>
    <w:rsid w:val="044A6F9F"/>
    <w:rsid w:val="044E498E"/>
    <w:rsid w:val="04762137"/>
    <w:rsid w:val="049251C3"/>
    <w:rsid w:val="04E86B91"/>
    <w:rsid w:val="04F03C97"/>
    <w:rsid w:val="055E50A5"/>
    <w:rsid w:val="05671075"/>
    <w:rsid w:val="060A0D89"/>
    <w:rsid w:val="0619193C"/>
    <w:rsid w:val="061D286A"/>
    <w:rsid w:val="066606B5"/>
    <w:rsid w:val="0680104B"/>
    <w:rsid w:val="06BF7DC5"/>
    <w:rsid w:val="06DA075B"/>
    <w:rsid w:val="06F07F7E"/>
    <w:rsid w:val="07061550"/>
    <w:rsid w:val="070B125C"/>
    <w:rsid w:val="070E2AFA"/>
    <w:rsid w:val="071E1F77"/>
    <w:rsid w:val="07395EC4"/>
    <w:rsid w:val="07433537"/>
    <w:rsid w:val="074D3623"/>
    <w:rsid w:val="07516F96"/>
    <w:rsid w:val="07524795"/>
    <w:rsid w:val="076B3AA9"/>
    <w:rsid w:val="0781507A"/>
    <w:rsid w:val="07844B53"/>
    <w:rsid w:val="07CA07CF"/>
    <w:rsid w:val="07E01DA1"/>
    <w:rsid w:val="07E31891"/>
    <w:rsid w:val="07EC4BEA"/>
    <w:rsid w:val="07FC0BA5"/>
    <w:rsid w:val="08471E20"/>
    <w:rsid w:val="086A3D60"/>
    <w:rsid w:val="08744CD2"/>
    <w:rsid w:val="08A72BFD"/>
    <w:rsid w:val="095C5D9F"/>
    <w:rsid w:val="099472E7"/>
    <w:rsid w:val="09CF6571"/>
    <w:rsid w:val="09D92F4C"/>
    <w:rsid w:val="09E638BB"/>
    <w:rsid w:val="0A8729A8"/>
    <w:rsid w:val="0A9926DB"/>
    <w:rsid w:val="0ADB0F46"/>
    <w:rsid w:val="0AFC15E8"/>
    <w:rsid w:val="0B1253FE"/>
    <w:rsid w:val="0B226B74"/>
    <w:rsid w:val="0B2B5A29"/>
    <w:rsid w:val="0B4B7E79"/>
    <w:rsid w:val="0B505490"/>
    <w:rsid w:val="0B521208"/>
    <w:rsid w:val="0BA47589"/>
    <w:rsid w:val="0C0B7609"/>
    <w:rsid w:val="0C142961"/>
    <w:rsid w:val="0C3628D7"/>
    <w:rsid w:val="0C364685"/>
    <w:rsid w:val="0C540FAF"/>
    <w:rsid w:val="0C625CD5"/>
    <w:rsid w:val="0C8C24F7"/>
    <w:rsid w:val="0CA02447"/>
    <w:rsid w:val="0CAA6E21"/>
    <w:rsid w:val="0CC003F3"/>
    <w:rsid w:val="0CCD48BE"/>
    <w:rsid w:val="0CD143AE"/>
    <w:rsid w:val="0CD8573D"/>
    <w:rsid w:val="0CE340E1"/>
    <w:rsid w:val="0CE642FD"/>
    <w:rsid w:val="0D0C53E6"/>
    <w:rsid w:val="0D562B05"/>
    <w:rsid w:val="0D817B82"/>
    <w:rsid w:val="0D951880"/>
    <w:rsid w:val="0D991370"/>
    <w:rsid w:val="0DB22432"/>
    <w:rsid w:val="0DE60DCF"/>
    <w:rsid w:val="0E1A1D85"/>
    <w:rsid w:val="0E6179B4"/>
    <w:rsid w:val="0E6F3E7F"/>
    <w:rsid w:val="0E7C659C"/>
    <w:rsid w:val="0E925714"/>
    <w:rsid w:val="0EA25C48"/>
    <w:rsid w:val="0EE24651"/>
    <w:rsid w:val="0EE7610B"/>
    <w:rsid w:val="0EF425D6"/>
    <w:rsid w:val="0F423341"/>
    <w:rsid w:val="0F4A0448"/>
    <w:rsid w:val="0FB73D2F"/>
    <w:rsid w:val="0FBD6E6C"/>
    <w:rsid w:val="0FBF4992"/>
    <w:rsid w:val="10035422"/>
    <w:rsid w:val="104650B3"/>
    <w:rsid w:val="10795489"/>
    <w:rsid w:val="10857989"/>
    <w:rsid w:val="11531836"/>
    <w:rsid w:val="117F6ACF"/>
    <w:rsid w:val="11875983"/>
    <w:rsid w:val="11C92723"/>
    <w:rsid w:val="12107727"/>
    <w:rsid w:val="122611D5"/>
    <w:rsid w:val="12BB58E4"/>
    <w:rsid w:val="12DA6590"/>
    <w:rsid w:val="13076D7C"/>
    <w:rsid w:val="13103E92"/>
    <w:rsid w:val="13182D37"/>
    <w:rsid w:val="134753CA"/>
    <w:rsid w:val="13491142"/>
    <w:rsid w:val="134A0A16"/>
    <w:rsid w:val="134C478E"/>
    <w:rsid w:val="1367781A"/>
    <w:rsid w:val="13826402"/>
    <w:rsid w:val="13A148E7"/>
    <w:rsid w:val="13AE53E1"/>
    <w:rsid w:val="13C06F2A"/>
    <w:rsid w:val="13DA7FEC"/>
    <w:rsid w:val="13E76BAD"/>
    <w:rsid w:val="13F37300"/>
    <w:rsid w:val="13FA68E0"/>
    <w:rsid w:val="1444190A"/>
    <w:rsid w:val="1449256E"/>
    <w:rsid w:val="14945096"/>
    <w:rsid w:val="150A66AF"/>
    <w:rsid w:val="15652DAA"/>
    <w:rsid w:val="157B75AD"/>
    <w:rsid w:val="157D50D3"/>
    <w:rsid w:val="16B74615"/>
    <w:rsid w:val="174D4F79"/>
    <w:rsid w:val="176302F9"/>
    <w:rsid w:val="1767603B"/>
    <w:rsid w:val="176D73C9"/>
    <w:rsid w:val="17A32DEB"/>
    <w:rsid w:val="17C50FB3"/>
    <w:rsid w:val="17F02970"/>
    <w:rsid w:val="17F81389"/>
    <w:rsid w:val="182E0907"/>
    <w:rsid w:val="18371EB1"/>
    <w:rsid w:val="183A72AB"/>
    <w:rsid w:val="18510A99"/>
    <w:rsid w:val="18694035"/>
    <w:rsid w:val="187A3B4C"/>
    <w:rsid w:val="187C5B16"/>
    <w:rsid w:val="18846779"/>
    <w:rsid w:val="188B5D59"/>
    <w:rsid w:val="18BC4164"/>
    <w:rsid w:val="18CB43A7"/>
    <w:rsid w:val="190D49C0"/>
    <w:rsid w:val="192835A8"/>
    <w:rsid w:val="192F2B88"/>
    <w:rsid w:val="19362169"/>
    <w:rsid w:val="196640D0"/>
    <w:rsid w:val="19A03A86"/>
    <w:rsid w:val="19BE215E"/>
    <w:rsid w:val="19F53DD2"/>
    <w:rsid w:val="1A21339A"/>
    <w:rsid w:val="1A5403CD"/>
    <w:rsid w:val="1A850730"/>
    <w:rsid w:val="1A8567D8"/>
    <w:rsid w:val="1A8E7D82"/>
    <w:rsid w:val="1A9133CF"/>
    <w:rsid w:val="1AC11F06"/>
    <w:rsid w:val="1AC63078"/>
    <w:rsid w:val="1AD2194F"/>
    <w:rsid w:val="1ADC289C"/>
    <w:rsid w:val="1AE31E7C"/>
    <w:rsid w:val="1AE41750"/>
    <w:rsid w:val="1B245FF1"/>
    <w:rsid w:val="1B304996"/>
    <w:rsid w:val="1B3E5305"/>
    <w:rsid w:val="1B3F2E2B"/>
    <w:rsid w:val="1B5F527B"/>
    <w:rsid w:val="1B642891"/>
    <w:rsid w:val="1B79465F"/>
    <w:rsid w:val="1B8A054A"/>
    <w:rsid w:val="1BC670A8"/>
    <w:rsid w:val="1BED2887"/>
    <w:rsid w:val="1BF754B3"/>
    <w:rsid w:val="1C0757AF"/>
    <w:rsid w:val="1C2838BF"/>
    <w:rsid w:val="1C8036FB"/>
    <w:rsid w:val="1CA94A00"/>
    <w:rsid w:val="1CD31A7D"/>
    <w:rsid w:val="1CD37CCF"/>
    <w:rsid w:val="1CE04199"/>
    <w:rsid w:val="1D1A58FD"/>
    <w:rsid w:val="1D2115EA"/>
    <w:rsid w:val="1D24052A"/>
    <w:rsid w:val="1D28001A"/>
    <w:rsid w:val="1D445027"/>
    <w:rsid w:val="1D4A019B"/>
    <w:rsid w:val="1D95042C"/>
    <w:rsid w:val="1DA67191"/>
    <w:rsid w:val="1E1B7B7F"/>
    <w:rsid w:val="1E3D7AF5"/>
    <w:rsid w:val="1E4F15D7"/>
    <w:rsid w:val="1E51534F"/>
    <w:rsid w:val="1E943EE3"/>
    <w:rsid w:val="1ED63AA6"/>
    <w:rsid w:val="1F245F75"/>
    <w:rsid w:val="1F38650F"/>
    <w:rsid w:val="1F58375A"/>
    <w:rsid w:val="1F5F584A"/>
    <w:rsid w:val="1F6D7D50"/>
    <w:rsid w:val="1F9E56AE"/>
    <w:rsid w:val="1FD53D5E"/>
    <w:rsid w:val="1FE10954"/>
    <w:rsid w:val="1FE50445"/>
    <w:rsid w:val="1FE741BD"/>
    <w:rsid w:val="1FEA79F3"/>
    <w:rsid w:val="1FF05635"/>
    <w:rsid w:val="2031368A"/>
    <w:rsid w:val="205729C5"/>
    <w:rsid w:val="208732AA"/>
    <w:rsid w:val="20D364EF"/>
    <w:rsid w:val="20D61B3B"/>
    <w:rsid w:val="20E701EC"/>
    <w:rsid w:val="20E97AC1"/>
    <w:rsid w:val="214271D1"/>
    <w:rsid w:val="215C15CA"/>
    <w:rsid w:val="21747CD2"/>
    <w:rsid w:val="217F21D3"/>
    <w:rsid w:val="21B005DE"/>
    <w:rsid w:val="21F47827"/>
    <w:rsid w:val="21FC3824"/>
    <w:rsid w:val="22032E04"/>
    <w:rsid w:val="229B4DEB"/>
    <w:rsid w:val="22AA7723"/>
    <w:rsid w:val="22AF6AE8"/>
    <w:rsid w:val="22C81958"/>
    <w:rsid w:val="22CC3602"/>
    <w:rsid w:val="22E569AE"/>
    <w:rsid w:val="22FA4207"/>
    <w:rsid w:val="2335523F"/>
    <w:rsid w:val="2383244E"/>
    <w:rsid w:val="23DF164F"/>
    <w:rsid w:val="23FF75FB"/>
    <w:rsid w:val="24003A9F"/>
    <w:rsid w:val="240B5FA0"/>
    <w:rsid w:val="241A2687"/>
    <w:rsid w:val="24280900"/>
    <w:rsid w:val="243A0633"/>
    <w:rsid w:val="244514B2"/>
    <w:rsid w:val="24466FD8"/>
    <w:rsid w:val="245F009A"/>
    <w:rsid w:val="248F6BD1"/>
    <w:rsid w:val="24B108F5"/>
    <w:rsid w:val="24C24B6D"/>
    <w:rsid w:val="24EA3E07"/>
    <w:rsid w:val="2503311B"/>
    <w:rsid w:val="251C4037"/>
    <w:rsid w:val="257007B0"/>
    <w:rsid w:val="25B05051"/>
    <w:rsid w:val="25F96224"/>
    <w:rsid w:val="26104AE5"/>
    <w:rsid w:val="26215F4F"/>
    <w:rsid w:val="263317DE"/>
    <w:rsid w:val="264D0AF2"/>
    <w:rsid w:val="26571970"/>
    <w:rsid w:val="265A6D6B"/>
    <w:rsid w:val="266100F9"/>
    <w:rsid w:val="2661634B"/>
    <w:rsid w:val="266B71CA"/>
    <w:rsid w:val="26C863CA"/>
    <w:rsid w:val="271B474C"/>
    <w:rsid w:val="273677D8"/>
    <w:rsid w:val="275163C0"/>
    <w:rsid w:val="275B723E"/>
    <w:rsid w:val="276500BD"/>
    <w:rsid w:val="278A3680"/>
    <w:rsid w:val="278E4F1E"/>
    <w:rsid w:val="27934C2A"/>
    <w:rsid w:val="27C070A1"/>
    <w:rsid w:val="27C22E19"/>
    <w:rsid w:val="27DA4607"/>
    <w:rsid w:val="27FC457D"/>
    <w:rsid w:val="287C092E"/>
    <w:rsid w:val="28B135BA"/>
    <w:rsid w:val="28B5297E"/>
    <w:rsid w:val="28B9421C"/>
    <w:rsid w:val="28E47A07"/>
    <w:rsid w:val="291853E7"/>
    <w:rsid w:val="29226266"/>
    <w:rsid w:val="292A6EC8"/>
    <w:rsid w:val="2967011C"/>
    <w:rsid w:val="297168A5"/>
    <w:rsid w:val="298F31CF"/>
    <w:rsid w:val="2999069F"/>
    <w:rsid w:val="29D357B2"/>
    <w:rsid w:val="29D37560"/>
    <w:rsid w:val="2A224043"/>
    <w:rsid w:val="2A844BF3"/>
    <w:rsid w:val="2AA607D0"/>
    <w:rsid w:val="2AB54EB7"/>
    <w:rsid w:val="2AC944BF"/>
    <w:rsid w:val="2ACF7D27"/>
    <w:rsid w:val="2AD510B6"/>
    <w:rsid w:val="2AEB2519"/>
    <w:rsid w:val="2B253DEB"/>
    <w:rsid w:val="2B9176D3"/>
    <w:rsid w:val="2B946C1B"/>
    <w:rsid w:val="2BBE1B4A"/>
    <w:rsid w:val="2BD355F5"/>
    <w:rsid w:val="2BE55328"/>
    <w:rsid w:val="2BF612E4"/>
    <w:rsid w:val="2C1F4CDE"/>
    <w:rsid w:val="2C302A48"/>
    <w:rsid w:val="2C3A38C6"/>
    <w:rsid w:val="2C624BCB"/>
    <w:rsid w:val="2CB573F1"/>
    <w:rsid w:val="2CDE24A4"/>
    <w:rsid w:val="2CE37ABA"/>
    <w:rsid w:val="2CEF46B1"/>
    <w:rsid w:val="2D0068BE"/>
    <w:rsid w:val="2D410C84"/>
    <w:rsid w:val="2D5E5392"/>
    <w:rsid w:val="2DB43204"/>
    <w:rsid w:val="2DCA68EB"/>
    <w:rsid w:val="2DD65871"/>
    <w:rsid w:val="2DDE7064"/>
    <w:rsid w:val="2DF16206"/>
    <w:rsid w:val="2DF6381D"/>
    <w:rsid w:val="2DF81343"/>
    <w:rsid w:val="2DFB0E33"/>
    <w:rsid w:val="2E2E745B"/>
    <w:rsid w:val="2E3D58F0"/>
    <w:rsid w:val="2E5A0250"/>
    <w:rsid w:val="2E7A444E"/>
    <w:rsid w:val="2EB07E70"/>
    <w:rsid w:val="2F1321AD"/>
    <w:rsid w:val="2F594063"/>
    <w:rsid w:val="2F8530AA"/>
    <w:rsid w:val="2F8A6913"/>
    <w:rsid w:val="2F917CA1"/>
    <w:rsid w:val="2FC02334"/>
    <w:rsid w:val="2FE51D9B"/>
    <w:rsid w:val="305807BF"/>
    <w:rsid w:val="307A1853"/>
    <w:rsid w:val="30A47560"/>
    <w:rsid w:val="31A0241D"/>
    <w:rsid w:val="31BB2DB3"/>
    <w:rsid w:val="31EA3699"/>
    <w:rsid w:val="3203475A"/>
    <w:rsid w:val="32236BAB"/>
    <w:rsid w:val="322D17D7"/>
    <w:rsid w:val="322F570A"/>
    <w:rsid w:val="325F2F3C"/>
    <w:rsid w:val="3276317E"/>
    <w:rsid w:val="327B0795"/>
    <w:rsid w:val="32807B59"/>
    <w:rsid w:val="32C043F9"/>
    <w:rsid w:val="32CF5ADE"/>
    <w:rsid w:val="32DD4AEB"/>
    <w:rsid w:val="32FC7B27"/>
    <w:rsid w:val="330C6E22"/>
    <w:rsid w:val="33154745"/>
    <w:rsid w:val="33233306"/>
    <w:rsid w:val="332B5D17"/>
    <w:rsid w:val="336456CD"/>
    <w:rsid w:val="33EA5BD2"/>
    <w:rsid w:val="343B7289"/>
    <w:rsid w:val="34563267"/>
    <w:rsid w:val="346E05B1"/>
    <w:rsid w:val="347D6A46"/>
    <w:rsid w:val="34831B82"/>
    <w:rsid w:val="34936269"/>
    <w:rsid w:val="353D61D5"/>
    <w:rsid w:val="354B444E"/>
    <w:rsid w:val="355A28E3"/>
    <w:rsid w:val="35773495"/>
    <w:rsid w:val="35AE2C2F"/>
    <w:rsid w:val="35DF215B"/>
    <w:rsid w:val="36044383"/>
    <w:rsid w:val="36C070BE"/>
    <w:rsid w:val="36E20DE2"/>
    <w:rsid w:val="374558A4"/>
    <w:rsid w:val="3757357E"/>
    <w:rsid w:val="377D6D5D"/>
    <w:rsid w:val="378679C0"/>
    <w:rsid w:val="37CE75B8"/>
    <w:rsid w:val="382673F4"/>
    <w:rsid w:val="383218F5"/>
    <w:rsid w:val="38415FDC"/>
    <w:rsid w:val="384A6C3F"/>
    <w:rsid w:val="38AF2F46"/>
    <w:rsid w:val="38F60B75"/>
    <w:rsid w:val="394A2C6F"/>
    <w:rsid w:val="39553AED"/>
    <w:rsid w:val="395B30CE"/>
    <w:rsid w:val="39602492"/>
    <w:rsid w:val="397A4BEA"/>
    <w:rsid w:val="39A46823"/>
    <w:rsid w:val="39DA2245"/>
    <w:rsid w:val="39ED640C"/>
    <w:rsid w:val="3AA53ABE"/>
    <w:rsid w:val="3AF92B9E"/>
    <w:rsid w:val="3AFB781A"/>
    <w:rsid w:val="3B4200A1"/>
    <w:rsid w:val="3B455DE4"/>
    <w:rsid w:val="3B567FF1"/>
    <w:rsid w:val="3B581673"/>
    <w:rsid w:val="3B697D24"/>
    <w:rsid w:val="3B6F0C4C"/>
    <w:rsid w:val="3B7566C9"/>
    <w:rsid w:val="3B820DE6"/>
    <w:rsid w:val="3B9A7EDD"/>
    <w:rsid w:val="3B9C3C56"/>
    <w:rsid w:val="3BC431AC"/>
    <w:rsid w:val="3BC43710"/>
    <w:rsid w:val="3C5462DE"/>
    <w:rsid w:val="3CAB7EC8"/>
    <w:rsid w:val="3CD13DD3"/>
    <w:rsid w:val="3CF17FD1"/>
    <w:rsid w:val="3D4C5207"/>
    <w:rsid w:val="3D9B1CEB"/>
    <w:rsid w:val="3DAA0180"/>
    <w:rsid w:val="3DD376D7"/>
    <w:rsid w:val="3E2B306F"/>
    <w:rsid w:val="3E442382"/>
    <w:rsid w:val="3E444130"/>
    <w:rsid w:val="3E6F5651"/>
    <w:rsid w:val="3E774506"/>
    <w:rsid w:val="3E7762B4"/>
    <w:rsid w:val="3F077B19"/>
    <w:rsid w:val="3F177A97"/>
    <w:rsid w:val="3F1B7587"/>
    <w:rsid w:val="3F402B4A"/>
    <w:rsid w:val="3F6F342F"/>
    <w:rsid w:val="3FC76DC7"/>
    <w:rsid w:val="3FD6525C"/>
    <w:rsid w:val="3FFF47B3"/>
    <w:rsid w:val="40273D0A"/>
    <w:rsid w:val="40464190"/>
    <w:rsid w:val="40730CFD"/>
    <w:rsid w:val="408178BE"/>
    <w:rsid w:val="409273D5"/>
    <w:rsid w:val="409475F1"/>
    <w:rsid w:val="40A830A0"/>
    <w:rsid w:val="40C15F0C"/>
    <w:rsid w:val="40D20119"/>
    <w:rsid w:val="40DE261A"/>
    <w:rsid w:val="410F6C78"/>
    <w:rsid w:val="41714ABE"/>
    <w:rsid w:val="418807D8"/>
    <w:rsid w:val="4194717D"/>
    <w:rsid w:val="41A03D74"/>
    <w:rsid w:val="41B96BE3"/>
    <w:rsid w:val="41BC0943"/>
    <w:rsid w:val="41DE664A"/>
    <w:rsid w:val="41E40104"/>
    <w:rsid w:val="420460B1"/>
    <w:rsid w:val="42132798"/>
    <w:rsid w:val="42186000"/>
    <w:rsid w:val="422449A5"/>
    <w:rsid w:val="42624F84"/>
    <w:rsid w:val="426C3C56"/>
    <w:rsid w:val="429531AD"/>
    <w:rsid w:val="42A94F05"/>
    <w:rsid w:val="42B84783"/>
    <w:rsid w:val="42D261AF"/>
    <w:rsid w:val="42D77C69"/>
    <w:rsid w:val="42EE0B0F"/>
    <w:rsid w:val="434F77FF"/>
    <w:rsid w:val="43505326"/>
    <w:rsid w:val="43721740"/>
    <w:rsid w:val="43A713E9"/>
    <w:rsid w:val="443133A9"/>
    <w:rsid w:val="444A6219"/>
    <w:rsid w:val="445B21D4"/>
    <w:rsid w:val="44A43B7B"/>
    <w:rsid w:val="44A771C7"/>
    <w:rsid w:val="44BC0EC5"/>
    <w:rsid w:val="450A08F4"/>
    <w:rsid w:val="455F7AA2"/>
    <w:rsid w:val="45605CF4"/>
    <w:rsid w:val="457277D5"/>
    <w:rsid w:val="45E76415"/>
    <w:rsid w:val="462036D5"/>
    <w:rsid w:val="46492C2C"/>
    <w:rsid w:val="464B69A4"/>
    <w:rsid w:val="468E4AE3"/>
    <w:rsid w:val="46C71DA3"/>
    <w:rsid w:val="46E14C12"/>
    <w:rsid w:val="46E666CD"/>
    <w:rsid w:val="46F506BE"/>
    <w:rsid w:val="472D60AA"/>
    <w:rsid w:val="474D674C"/>
    <w:rsid w:val="475573AE"/>
    <w:rsid w:val="4760647F"/>
    <w:rsid w:val="478101A3"/>
    <w:rsid w:val="47841A42"/>
    <w:rsid w:val="47855EE6"/>
    <w:rsid w:val="47A3011A"/>
    <w:rsid w:val="47A520E4"/>
    <w:rsid w:val="47BC567F"/>
    <w:rsid w:val="47CB141F"/>
    <w:rsid w:val="47D429C9"/>
    <w:rsid w:val="47F92430"/>
    <w:rsid w:val="47F92D32"/>
    <w:rsid w:val="483B65A4"/>
    <w:rsid w:val="483D231C"/>
    <w:rsid w:val="4880045B"/>
    <w:rsid w:val="48FD5F50"/>
    <w:rsid w:val="494B26E8"/>
    <w:rsid w:val="4968786D"/>
    <w:rsid w:val="49A87C69"/>
    <w:rsid w:val="49AF0FA9"/>
    <w:rsid w:val="49CC7DFC"/>
    <w:rsid w:val="49E05655"/>
    <w:rsid w:val="49E8275C"/>
    <w:rsid w:val="49F96717"/>
    <w:rsid w:val="4A3A2A9F"/>
    <w:rsid w:val="4A6158BA"/>
    <w:rsid w:val="4A77763C"/>
    <w:rsid w:val="4A9326C8"/>
    <w:rsid w:val="4A9C0A1D"/>
    <w:rsid w:val="4ACA3C0F"/>
    <w:rsid w:val="4ACC5BD9"/>
    <w:rsid w:val="4ACE1952"/>
    <w:rsid w:val="4AD4683C"/>
    <w:rsid w:val="4AD60806"/>
    <w:rsid w:val="4B6302E0"/>
    <w:rsid w:val="4B7A3887"/>
    <w:rsid w:val="4B865D88"/>
    <w:rsid w:val="4B9009B5"/>
    <w:rsid w:val="4BCD1C09"/>
    <w:rsid w:val="4BD034A7"/>
    <w:rsid w:val="4BE62CCB"/>
    <w:rsid w:val="4C417F01"/>
    <w:rsid w:val="4CB93F3C"/>
    <w:rsid w:val="4D057181"/>
    <w:rsid w:val="4D0F7FFF"/>
    <w:rsid w:val="4D227D33"/>
    <w:rsid w:val="4D245859"/>
    <w:rsid w:val="4D3637DE"/>
    <w:rsid w:val="4D562FEC"/>
    <w:rsid w:val="4D6751FE"/>
    <w:rsid w:val="4D9D560B"/>
    <w:rsid w:val="4DA150FB"/>
    <w:rsid w:val="4DEB6377"/>
    <w:rsid w:val="4E127DA7"/>
    <w:rsid w:val="4E6C395B"/>
    <w:rsid w:val="4E9B7D9D"/>
    <w:rsid w:val="4EA529C9"/>
    <w:rsid w:val="4EB1203F"/>
    <w:rsid w:val="4EBE1CDD"/>
    <w:rsid w:val="4ED17C62"/>
    <w:rsid w:val="4EF218E1"/>
    <w:rsid w:val="4F053468"/>
    <w:rsid w:val="4F42646A"/>
    <w:rsid w:val="4F4A3571"/>
    <w:rsid w:val="4F7F321A"/>
    <w:rsid w:val="4F806F93"/>
    <w:rsid w:val="4F8C5937"/>
    <w:rsid w:val="4F905428"/>
    <w:rsid w:val="4FBA24A4"/>
    <w:rsid w:val="4FC926E8"/>
    <w:rsid w:val="4FE90FDC"/>
    <w:rsid w:val="4FFC0D0F"/>
    <w:rsid w:val="500656EA"/>
    <w:rsid w:val="50302767"/>
    <w:rsid w:val="50485D02"/>
    <w:rsid w:val="504D50C7"/>
    <w:rsid w:val="506568B4"/>
    <w:rsid w:val="50A70C7B"/>
    <w:rsid w:val="513E614A"/>
    <w:rsid w:val="51452242"/>
    <w:rsid w:val="516E09DF"/>
    <w:rsid w:val="51AA0A0E"/>
    <w:rsid w:val="51C413B8"/>
    <w:rsid w:val="521D6D1B"/>
    <w:rsid w:val="526037D7"/>
    <w:rsid w:val="52A35472"/>
    <w:rsid w:val="52B7716F"/>
    <w:rsid w:val="52D01FDF"/>
    <w:rsid w:val="52E31D12"/>
    <w:rsid w:val="53095C1D"/>
    <w:rsid w:val="534E1882"/>
    <w:rsid w:val="53755060"/>
    <w:rsid w:val="539179C0"/>
    <w:rsid w:val="53966442"/>
    <w:rsid w:val="53D17DBD"/>
    <w:rsid w:val="53F51CFD"/>
    <w:rsid w:val="541C54DC"/>
    <w:rsid w:val="54260108"/>
    <w:rsid w:val="54617393"/>
    <w:rsid w:val="54696247"/>
    <w:rsid w:val="54857525"/>
    <w:rsid w:val="5495528E"/>
    <w:rsid w:val="549D5261"/>
    <w:rsid w:val="54AA0D3A"/>
    <w:rsid w:val="54AD6A7C"/>
    <w:rsid w:val="54BC281B"/>
    <w:rsid w:val="54E67898"/>
    <w:rsid w:val="54ED0C26"/>
    <w:rsid w:val="55055F70"/>
    <w:rsid w:val="5536081F"/>
    <w:rsid w:val="553E76D4"/>
    <w:rsid w:val="55432F3C"/>
    <w:rsid w:val="55886BA1"/>
    <w:rsid w:val="55C53951"/>
    <w:rsid w:val="55FB7373"/>
    <w:rsid w:val="565D002E"/>
    <w:rsid w:val="568832FC"/>
    <w:rsid w:val="56BF4844"/>
    <w:rsid w:val="56D7393C"/>
    <w:rsid w:val="56F3629C"/>
    <w:rsid w:val="570B7A8A"/>
    <w:rsid w:val="57173862"/>
    <w:rsid w:val="57452F9B"/>
    <w:rsid w:val="575C02E5"/>
    <w:rsid w:val="57A31A70"/>
    <w:rsid w:val="57A8352A"/>
    <w:rsid w:val="5805272B"/>
    <w:rsid w:val="5806097D"/>
    <w:rsid w:val="58443253"/>
    <w:rsid w:val="5846521D"/>
    <w:rsid w:val="585711D8"/>
    <w:rsid w:val="5866141B"/>
    <w:rsid w:val="588B0E82"/>
    <w:rsid w:val="58E30CBE"/>
    <w:rsid w:val="5923730C"/>
    <w:rsid w:val="595E20F3"/>
    <w:rsid w:val="5966544B"/>
    <w:rsid w:val="59725B9E"/>
    <w:rsid w:val="597E2795"/>
    <w:rsid w:val="599B50F5"/>
    <w:rsid w:val="59B61F2F"/>
    <w:rsid w:val="59BB7545"/>
    <w:rsid w:val="5A1D1FAE"/>
    <w:rsid w:val="5A4A2677"/>
    <w:rsid w:val="5A9009D2"/>
    <w:rsid w:val="5AE900E2"/>
    <w:rsid w:val="5AEA5DC4"/>
    <w:rsid w:val="5B176D00"/>
    <w:rsid w:val="5B4A6DD2"/>
    <w:rsid w:val="5B6B6D49"/>
    <w:rsid w:val="5B9E54A5"/>
    <w:rsid w:val="5BA54009"/>
    <w:rsid w:val="5BAD110F"/>
    <w:rsid w:val="5BCD355F"/>
    <w:rsid w:val="5BD26DC8"/>
    <w:rsid w:val="5BE03293"/>
    <w:rsid w:val="5BEA5EBF"/>
    <w:rsid w:val="5BFB00CD"/>
    <w:rsid w:val="5C272C70"/>
    <w:rsid w:val="5C364A94"/>
    <w:rsid w:val="5C3F445D"/>
    <w:rsid w:val="5C62639E"/>
    <w:rsid w:val="5C910A31"/>
    <w:rsid w:val="5CB52971"/>
    <w:rsid w:val="5D146E60"/>
    <w:rsid w:val="5D302934"/>
    <w:rsid w:val="5D3F223B"/>
    <w:rsid w:val="5D46181B"/>
    <w:rsid w:val="5DC866D4"/>
    <w:rsid w:val="5DDD2180"/>
    <w:rsid w:val="5DE84681"/>
    <w:rsid w:val="5DFD637E"/>
    <w:rsid w:val="5E070FAB"/>
    <w:rsid w:val="5E197573"/>
    <w:rsid w:val="5E1B2CA8"/>
    <w:rsid w:val="5E1E2DF8"/>
    <w:rsid w:val="5E36363E"/>
    <w:rsid w:val="5E394EDC"/>
    <w:rsid w:val="5E6A32E8"/>
    <w:rsid w:val="5E9345EC"/>
    <w:rsid w:val="5EC944B2"/>
    <w:rsid w:val="5ED2780B"/>
    <w:rsid w:val="5ED846F5"/>
    <w:rsid w:val="5EDF7832"/>
    <w:rsid w:val="5EF62DCD"/>
    <w:rsid w:val="5F463D55"/>
    <w:rsid w:val="5F571ABE"/>
    <w:rsid w:val="5F675C28"/>
    <w:rsid w:val="5FBB6EDC"/>
    <w:rsid w:val="5FE5531C"/>
    <w:rsid w:val="602A2D2E"/>
    <w:rsid w:val="60567FC7"/>
    <w:rsid w:val="607E307A"/>
    <w:rsid w:val="60A725D1"/>
    <w:rsid w:val="60D333C6"/>
    <w:rsid w:val="60DB671F"/>
    <w:rsid w:val="60F90953"/>
    <w:rsid w:val="615F10FE"/>
    <w:rsid w:val="61946FF9"/>
    <w:rsid w:val="6198016C"/>
    <w:rsid w:val="61CF0031"/>
    <w:rsid w:val="621A6DD3"/>
    <w:rsid w:val="624F4CCE"/>
    <w:rsid w:val="62A0552A"/>
    <w:rsid w:val="62DB47B4"/>
    <w:rsid w:val="62EC69C1"/>
    <w:rsid w:val="62EE098B"/>
    <w:rsid w:val="631321A0"/>
    <w:rsid w:val="63247F09"/>
    <w:rsid w:val="63365E8E"/>
    <w:rsid w:val="637013A0"/>
    <w:rsid w:val="639D5F0D"/>
    <w:rsid w:val="63CC234F"/>
    <w:rsid w:val="63DC07E4"/>
    <w:rsid w:val="64436AB5"/>
    <w:rsid w:val="64722EF6"/>
    <w:rsid w:val="64872E45"/>
    <w:rsid w:val="64A07A63"/>
    <w:rsid w:val="64F97173"/>
    <w:rsid w:val="6502427A"/>
    <w:rsid w:val="650F6997"/>
    <w:rsid w:val="65271F32"/>
    <w:rsid w:val="658253BB"/>
    <w:rsid w:val="65AC068A"/>
    <w:rsid w:val="65EC0A86"/>
    <w:rsid w:val="65F77B57"/>
    <w:rsid w:val="662704FC"/>
    <w:rsid w:val="662D5327"/>
    <w:rsid w:val="663C37BC"/>
    <w:rsid w:val="6655487D"/>
    <w:rsid w:val="66602917"/>
    <w:rsid w:val="66925AD1"/>
    <w:rsid w:val="669E7FD2"/>
    <w:rsid w:val="66F36853"/>
    <w:rsid w:val="6703077D"/>
    <w:rsid w:val="67310E46"/>
    <w:rsid w:val="67513297"/>
    <w:rsid w:val="678C2521"/>
    <w:rsid w:val="68040309"/>
    <w:rsid w:val="68572B2F"/>
    <w:rsid w:val="685E5C6B"/>
    <w:rsid w:val="68817BAC"/>
    <w:rsid w:val="68A63D15"/>
    <w:rsid w:val="69476A6B"/>
    <w:rsid w:val="694A61EF"/>
    <w:rsid w:val="69A2602B"/>
    <w:rsid w:val="69AF0748"/>
    <w:rsid w:val="6A222CC8"/>
    <w:rsid w:val="6A5437CA"/>
    <w:rsid w:val="6A7A0D56"/>
    <w:rsid w:val="6A9A6657"/>
    <w:rsid w:val="6AA10091"/>
    <w:rsid w:val="6AA45DD3"/>
    <w:rsid w:val="6AC344AB"/>
    <w:rsid w:val="6AF723A7"/>
    <w:rsid w:val="6AFC79BD"/>
    <w:rsid w:val="6B1C1E0E"/>
    <w:rsid w:val="6B735ED1"/>
    <w:rsid w:val="6B741C4A"/>
    <w:rsid w:val="6B8E4AB9"/>
    <w:rsid w:val="6BA51E03"/>
    <w:rsid w:val="6BC95AF1"/>
    <w:rsid w:val="6BE560E9"/>
    <w:rsid w:val="6C2216A6"/>
    <w:rsid w:val="6C3A079D"/>
    <w:rsid w:val="6CAB169B"/>
    <w:rsid w:val="6D341690"/>
    <w:rsid w:val="6D5E670D"/>
    <w:rsid w:val="6D6F4477"/>
    <w:rsid w:val="6D7777CF"/>
    <w:rsid w:val="6D8343C6"/>
    <w:rsid w:val="6DC42A14"/>
    <w:rsid w:val="6DD67E6D"/>
    <w:rsid w:val="6DD864C0"/>
    <w:rsid w:val="6DE704B1"/>
    <w:rsid w:val="6DF36E56"/>
    <w:rsid w:val="6E041063"/>
    <w:rsid w:val="6E1374F8"/>
    <w:rsid w:val="6E4B6C92"/>
    <w:rsid w:val="6E5F273D"/>
    <w:rsid w:val="6E6935BC"/>
    <w:rsid w:val="6E737F96"/>
    <w:rsid w:val="6E777A87"/>
    <w:rsid w:val="6EAB7730"/>
    <w:rsid w:val="6EB5235D"/>
    <w:rsid w:val="6F045092"/>
    <w:rsid w:val="6F3F60CB"/>
    <w:rsid w:val="6F5002D8"/>
    <w:rsid w:val="6F7915DC"/>
    <w:rsid w:val="6F8306AD"/>
    <w:rsid w:val="6FB72105"/>
    <w:rsid w:val="6FC36CFC"/>
    <w:rsid w:val="6FDE3B35"/>
    <w:rsid w:val="6FE0165C"/>
    <w:rsid w:val="70027824"/>
    <w:rsid w:val="701F03D6"/>
    <w:rsid w:val="70AB3A18"/>
    <w:rsid w:val="70C20D61"/>
    <w:rsid w:val="711C2B67"/>
    <w:rsid w:val="71804EA4"/>
    <w:rsid w:val="7194738B"/>
    <w:rsid w:val="71BE3C1E"/>
    <w:rsid w:val="71FE576C"/>
    <w:rsid w:val="721D26F3"/>
    <w:rsid w:val="729A3D44"/>
    <w:rsid w:val="72C15774"/>
    <w:rsid w:val="732E26DE"/>
    <w:rsid w:val="73351CBE"/>
    <w:rsid w:val="735E7467"/>
    <w:rsid w:val="742A10F7"/>
    <w:rsid w:val="74716D26"/>
    <w:rsid w:val="747219A6"/>
    <w:rsid w:val="74736F42"/>
    <w:rsid w:val="74822CE1"/>
    <w:rsid w:val="74942A15"/>
    <w:rsid w:val="74A40EAA"/>
    <w:rsid w:val="74B44E65"/>
    <w:rsid w:val="74BE7A92"/>
    <w:rsid w:val="74C01A5C"/>
    <w:rsid w:val="74DB0643"/>
    <w:rsid w:val="750C6A4F"/>
    <w:rsid w:val="751E776D"/>
    <w:rsid w:val="75680129"/>
    <w:rsid w:val="75B55338"/>
    <w:rsid w:val="75EA6D90"/>
    <w:rsid w:val="75FE45EA"/>
    <w:rsid w:val="7614205F"/>
    <w:rsid w:val="761C7166"/>
    <w:rsid w:val="76516E0F"/>
    <w:rsid w:val="76960CC6"/>
    <w:rsid w:val="76AF3B36"/>
    <w:rsid w:val="771542E1"/>
    <w:rsid w:val="771C566F"/>
    <w:rsid w:val="77336515"/>
    <w:rsid w:val="775C056B"/>
    <w:rsid w:val="776B2153"/>
    <w:rsid w:val="77701517"/>
    <w:rsid w:val="77876861"/>
    <w:rsid w:val="77D777E8"/>
    <w:rsid w:val="77FF289B"/>
    <w:rsid w:val="786F5C73"/>
    <w:rsid w:val="7879089F"/>
    <w:rsid w:val="787C3EEC"/>
    <w:rsid w:val="794B223C"/>
    <w:rsid w:val="79534C4C"/>
    <w:rsid w:val="79764DDF"/>
    <w:rsid w:val="79BF22E2"/>
    <w:rsid w:val="7A436F8D"/>
    <w:rsid w:val="7A4D15E8"/>
    <w:rsid w:val="7A4D1FE3"/>
    <w:rsid w:val="7A545D6B"/>
    <w:rsid w:val="7A601D17"/>
    <w:rsid w:val="7AFB37ED"/>
    <w:rsid w:val="7B494559"/>
    <w:rsid w:val="7B707D38"/>
    <w:rsid w:val="7BCC0CE6"/>
    <w:rsid w:val="7BF5023D"/>
    <w:rsid w:val="7C0466D2"/>
    <w:rsid w:val="7C38637B"/>
    <w:rsid w:val="7C7C095E"/>
    <w:rsid w:val="7C885555"/>
    <w:rsid w:val="7CB525DF"/>
    <w:rsid w:val="7CC36F00"/>
    <w:rsid w:val="7CE107C1"/>
    <w:rsid w:val="7D142945"/>
    <w:rsid w:val="7D197F5B"/>
    <w:rsid w:val="7D9615AC"/>
    <w:rsid w:val="7E492AC2"/>
    <w:rsid w:val="7E6416AA"/>
    <w:rsid w:val="7EB937A4"/>
    <w:rsid w:val="7EF05A8C"/>
    <w:rsid w:val="7F196938"/>
    <w:rsid w:val="7F280929"/>
    <w:rsid w:val="7F4F4108"/>
    <w:rsid w:val="7F58120E"/>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13547</Words>
  <Characters>14151</Characters>
  <Lines>0</Lines>
  <Paragraphs>0</Paragraphs>
  <TotalTime>1</TotalTime>
  <ScaleCrop>false</ScaleCrop>
  <LinksUpToDate>false</LinksUpToDate>
  <CharactersWithSpaces>15536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WPS_1686045737</cp:lastModifiedBy>
  <dcterms:modified xsi:type="dcterms:W3CDTF">2025-08-29T01:43:54Z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eyJoZGlkIjoiNDViNTg3YTgyNzE2MGNlMmE4ZTI2Mjk1MzlmMDcyNmMiLCJ1c2VySWQiOiIxNDk4NzUxNDA3In0=</vt:lpwstr>
  </property>
</Properties>
</file>