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0A1D">
      <w:pPr>
        <w:jc w:val="center"/>
        <w:rPr>
          <w:rFonts w:hint="default" w:ascii="黑体" w:hAnsi="黑体" w:eastAsia="黑体" w:cs="宋体"/>
          <w:bCs/>
          <w:color w:val="auto"/>
          <w:kern w:val="0"/>
          <w:sz w:val="32"/>
          <w:szCs w:val="32"/>
          <w:lang w:val="en-US" w:eastAsia="zh-CN"/>
        </w:rPr>
      </w:pPr>
      <w:r>
        <w:rPr>
          <w:rFonts w:hint="eastAsia" w:ascii="宋体" w:hAnsi="宋体" w:eastAsia="宋体" w:cs="宋体"/>
          <w:color w:val="auto"/>
          <w:u w:val="single"/>
          <w:lang w:val="en-US" w:eastAsia="zh-CN"/>
        </w:rPr>
        <w:t xml:space="preserve"> 有创呼吸机1 </w:t>
      </w:r>
      <w:r>
        <w:rPr>
          <w:rFonts w:hint="eastAsia" w:ascii="黑体" w:hAnsi="黑体" w:eastAsia="黑体" w:cs="宋体"/>
          <w:bCs/>
          <w:color w:val="auto"/>
          <w:kern w:val="0"/>
          <w:sz w:val="32"/>
          <w:szCs w:val="32"/>
        </w:rPr>
        <w:t>项目</w:t>
      </w:r>
      <w:r>
        <w:rPr>
          <w:rFonts w:hint="eastAsia" w:ascii="黑体" w:hAnsi="黑体" w:eastAsia="黑体" w:cs="宋体"/>
          <w:bCs/>
          <w:color w:val="auto"/>
          <w:kern w:val="0"/>
          <w:sz w:val="32"/>
          <w:szCs w:val="32"/>
          <w:lang w:val="en-US" w:eastAsia="zh-CN"/>
        </w:rPr>
        <w:t>技术参数  （综合康复科）</w:t>
      </w:r>
    </w:p>
    <w:tbl>
      <w:tblPr>
        <w:tblStyle w:val="5"/>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00"/>
        <w:gridCol w:w="6115"/>
        <w:gridCol w:w="1862"/>
      </w:tblGrid>
      <w:tr w14:paraId="0A4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18" w:type="dxa"/>
            <w:gridSpan w:val="4"/>
            <w:shd w:val="clear" w:color="auto" w:fill="FFFFFF" w:themeFill="background1"/>
            <w:vAlign w:val="center"/>
          </w:tcPr>
          <w:p w14:paraId="7C2A0A58">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bCs/>
                <w:color w:val="auto"/>
                <w:kern w:val="0"/>
                <w:sz w:val="24"/>
                <w:szCs w:val="24"/>
                <w:lang w:val="en-US" w:eastAsia="zh-CN"/>
              </w:rPr>
              <w:t>项目要求</w:t>
            </w:r>
          </w:p>
        </w:tc>
      </w:tr>
      <w:tr w14:paraId="3A6D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1" w:type="dxa"/>
            <w:shd w:val="clear" w:color="auto" w:fill="FFFFFF" w:themeFill="background1"/>
            <w:tcMar>
              <w:left w:w="0" w:type="dxa"/>
              <w:right w:w="0" w:type="dxa"/>
            </w:tcMar>
            <w:vAlign w:val="center"/>
          </w:tcPr>
          <w:p w14:paraId="7AA8E5E6">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1</w:t>
            </w:r>
          </w:p>
        </w:tc>
        <w:tc>
          <w:tcPr>
            <w:tcW w:w="1800" w:type="dxa"/>
            <w:shd w:val="clear" w:color="auto" w:fill="FFFFFF" w:themeFill="background1"/>
            <w:tcMar>
              <w:top w:w="0" w:type="dxa"/>
              <w:left w:w="0" w:type="dxa"/>
              <w:bottom w:w="0" w:type="dxa"/>
              <w:right w:w="0" w:type="dxa"/>
            </w:tcMar>
            <w:vAlign w:val="center"/>
          </w:tcPr>
          <w:p w14:paraId="785461BF">
            <w:pPr>
              <w:snapToGrid w:val="0"/>
              <w:contextualSpacing/>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名称</w:t>
            </w:r>
          </w:p>
        </w:tc>
        <w:tc>
          <w:tcPr>
            <w:tcW w:w="6115" w:type="dxa"/>
            <w:shd w:val="clear" w:color="auto" w:fill="FFFFFF" w:themeFill="background1"/>
            <w:tcMar>
              <w:left w:w="0" w:type="dxa"/>
              <w:right w:w="0" w:type="dxa"/>
            </w:tcMar>
            <w:vAlign w:val="center"/>
          </w:tcPr>
          <w:p w14:paraId="71825741">
            <w:pPr>
              <w:snapToGrid w:val="0"/>
              <w:contextualSpacing/>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项目要求明细</w:t>
            </w:r>
          </w:p>
        </w:tc>
        <w:tc>
          <w:tcPr>
            <w:tcW w:w="1862" w:type="dxa"/>
            <w:shd w:val="clear" w:color="auto" w:fill="FFFFFF" w:themeFill="background1"/>
            <w:tcMar>
              <w:left w:w="0" w:type="dxa"/>
              <w:right w:w="0" w:type="dxa"/>
            </w:tcMar>
            <w:vAlign w:val="center"/>
          </w:tcPr>
          <w:p w14:paraId="40757062">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备注</w:t>
            </w:r>
          </w:p>
        </w:tc>
      </w:tr>
      <w:tr w14:paraId="7B83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1" w:type="dxa"/>
            <w:shd w:val="clear" w:color="auto" w:fill="auto"/>
            <w:tcMar>
              <w:left w:w="0" w:type="dxa"/>
              <w:right w:w="0" w:type="dxa"/>
            </w:tcMar>
            <w:vAlign w:val="center"/>
          </w:tcPr>
          <w:p w14:paraId="287CFD8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p>
        </w:tc>
        <w:tc>
          <w:tcPr>
            <w:tcW w:w="1800" w:type="dxa"/>
            <w:shd w:val="clear" w:color="auto" w:fill="auto"/>
            <w:tcMar>
              <w:top w:w="0" w:type="dxa"/>
              <w:left w:w="0" w:type="dxa"/>
              <w:bottom w:w="0" w:type="dxa"/>
              <w:right w:w="0" w:type="dxa"/>
            </w:tcMar>
            <w:vAlign w:val="center"/>
          </w:tcPr>
          <w:p w14:paraId="271ECFBA">
            <w:pPr>
              <w:snapToGrid w:val="0"/>
              <w:contextualSpacing/>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基本要求</w:t>
            </w:r>
          </w:p>
        </w:tc>
        <w:tc>
          <w:tcPr>
            <w:tcW w:w="6115" w:type="dxa"/>
            <w:shd w:val="clear" w:color="auto" w:fill="auto"/>
            <w:tcMar>
              <w:left w:w="0" w:type="dxa"/>
              <w:right w:w="0" w:type="dxa"/>
            </w:tcMar>
            <w:vAlign w:val="center"/>
          </w:tcPr>
          <w:p w14:paraId="6FEB864B">
            <w:pPr>
              <w:snapToGrid w:val="0"/>
              <w:contextualSpacing/>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用于</w:t>
            </w:r>
            <w:r>
              <w:rPr>
                <w:rFonts w:hint="eastAsia" w:asciiTheme="minorEastAsia" w:hAnsiTheme="minorEastAsia" w:eastAsiaTheme="minorEastAsia"/>
                <w:color w:val="auto"/>
                <w:sz w:val="18"/>
                <w:szCs w:val="18"/>
                <w:lang w:val="en-US" w:eastAsia="zh-CN"/>
              </w:rPr>
              <w:t>辅助通气</w:t>
            </w:r>
          </w:p>
        </w:tc>
        <w:tc>
          <w:tcPr>
            <w:tcW w:w="1862" w:type="dxa"/>
            <w:shd w:val="clear" w:color="auto" w:fill="auto"/>
            <w:tcMar>
              <w:left w:w="0" w:type="dxa"/>
              <w:right w:w="0" w:type="dxa"/>
            </w:tcMar>
            <w:vAlign w:val="center"/>
          </w:tcPr>
          <w:p w14:paraId="101A37CE">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957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1" w:type="dxa"/>
            <w:shd w:val="clear" w:color="auto" w:fill="auto"/>
            <w:tcMar>
              <w:left w:w="0" w:type="dxa"/>
              <w:right w:w="0" w:type="dxa"/>
            </w:tcMar>
            <w:vAlign w:val="center"/>
          </w:tcPr>
          <w:p w14:paraId="3E5B4101">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1.1</w:t>
            </w:r>
          </w:p>
        </w:tc>
        <w:tc>
          <w:tcPr>
            <w:tcW w:w="1800" w:type="dxa"/>
            <w:shd w:val="clear" w:color="auto" w:fill="auto"/>
            <w:tcMar>
              <w:top w:w="0" w:type="dxa"/>
              <w:left w:w="0" w:type="dxa"/>
              <w:bottom w:w="0" w:type="dxa"/>
              <w:right w:w="0" w:type="dxa"/>
            </w:tcMar>
            <w:vAlign w:val="center"/>
          </w:tcPr>
          <w:p w14:paraId="4A76424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特殊功能需求</w:t>
            </w:r>
          </w:p>
        </w:tc>
        <w:tc>
          <w:tcPr>
            <w:tcW w:w="6115" w:type="dxa"/>
            <w:shd w:val="clear" w:color="auto" w:fill="auto"/>
            <w:tcMar>
              <w:left w:w="0" w:type="dxa"/>
              <w:right w:w="0" w:type="dxa"/>
            </w:tcMar>
            <w:vAlign w:val="center"/>
          </w:tcPr>
          <w:p w14:paraId="7C493376">
            <w:pPr>
              <w:snapToGrid w:val="0"/>
              <w:contextualSpacing/>
              <w:jc w:val="lef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无</w:t>
            </w:r>
          </w:p>
        </w:tc>
        <w:tc>
          <w:tcPr>
            <w:tcW w:w="1862" w:type="dxa"/>
            <w:shd w:val="clear" w:color="auto" w:fill="auto"/>
            <w:tcMar>
              <w:left w:w="0" w:type="dxa"/>
              <w:right w:w="0" w:type="dxa"/>
            </w:tcMar>
            <w:vAlign w:val="center"/>
          </w:tcPr>
          <w:p w14:paraId="2BC60F2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B98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shd w:val="clear" w:color="000000" w:fill="FFFFFF"/>
            <w:tcMar>
              <w:left w:w="0" w:type="dxa"/>
              <w:right w:w="0" w:type="dxa"/>
            </w:tcMar>
            <w:vAlign w:val="center"/>
          </w:tcPr>
          <w:p w14:paraId="4DF9D6B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p>
        </w:tc>
        <w:tc>
          <w:tcPr>
            <w:tcW w:w="1800" w:type="dxa"/>
            <w:shd w:val="clear" w:color="auto" w:fill="auto"/>
            <w:tcMar>
              <w:top w:w="0" w:type="dxa"/>
              <w:left w:w="0" w:type="dxa"/>
              <w:bottom w:w="0" w:type="dxa"/>
              <w:right w:w="0" w:type="dxa"/>
            </w:tcMar>
            <w:vAlign w:val="center"/>
          </w:tcPr>
          <w:p w14:paraId="3020859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特定资格要求</w:t>
            </w:r>
          </w:p>
        </w:tc>
        <w:tc>
          <w:tcPr>
            <w:tcW w:w="6115" w:type="dxa"/>
            <w:shd w:val="clear" w:color="auto" w:fill="auto"/>
            <w:tcMar>
              <w:left w:w="0" w:type="dxa"/>
              <w:right w:w="0" w:type="dxa"/>
            </w:tcMar>
            <w:vAlign w:val="center"/>
          </w:tcPr>
          <w:p w14:paraId="48B58FAF">
            <w:pPr>
              <w:snapToGrid w:val="0"/>
              <w:contextualSpacing/>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如为第二类医疗器械需提供医疗器械生产许可证、医疗器械经营备案凭证或医疗器械经营许可证、医疗器械注册证</w:t>
            </w:r>
          </w:p>
          <w:p w14:paraId="7F30F0A3">
            <w:pPr>
              <w:snapToGrid w:val="0"/>
              <w:contextualSpacing/>
              <w:jc w:val="left"/>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如为第三类医疗器械需提供医疗器械生产许可证、医疗器械经营许可证、医疗器械注册证</w:t>
            </w:r>
          </w:p>
        </w:tc>
        <w:tc>
          <w:tcPr>
            <w:tcW w:w="1862" w:type="dxa"/>
            <w:shd w:val="clear" w:color="auto" w:fill="auto"/>
            <w:tcMar>
              <w:left w:w="0" w:type="dxa"/>
              <w:right w:w="0" w:type="dxa"/>
            </w:tcMar>
            <w:vAlign w:val="center"/>
          </w:tcPr>
          <w:p w14:paraId="3A44083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2B7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1" w:type="dxa"/>
            <w:shd w:val="clear" w:color="000000" w:fill="FFFFFF"/>
            <w:tcMar>
              <w:left w:w="0" w:type="dxa"/>
              <w:right w:w="0" w:type="dxa"/>
            </w:tcMar>
            <w:vAlign w:val="center"/>
          </w:tcPr>
          <w:p w14:paraId="3AFC87F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1.3</w:t>
            </w:r>
          </w:p>
        </w:tc>
        <w:tc>
          <w:tcPr>
            <w:tcW w:w="1800" w:type="dxa"/>
            <w:shd w:val="clear" w:color="auto" w:fill="auto"/>
            <w:tcMar>
              <w:top w:w="0" w:type="dxa"/>
              <w:left w:w="0" w:type="dxa"/>
              <w:bottom w:w="0" w:type="dxa"/>
              <w:right w:w="0" w:type="dxa"/>
            </w:tcMar>
            <w:vAlign w:val="center"/>
          </w:tcPr>
          <w:p w14:paraId="4C48BA9E">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信息安全防护要求</w:t>
            </w:r>
          </w:p>
        </w:tc>
        <w:tc>
          <w:tcPr>
            <w:tcW w:w="6115" w:type="dxa"/>
            <w:shd w:val="clear" w:color="auto" w:fill="auto"/>
            <w:tcMar>
              <w:left w:w="0" w:type="dxa"/>
              <w:right w:w="0" w:type="dxa"/>
            </w:tcMar>
            <w:vAlign w:val="center"/>
          </w:tcPr>
          <w:p w14:paraId="43DEA1D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无</w:t>
            </w:r>
          </w:p>
        </w:tc>
        <w:tc>
          <w:tcPr>
            <w:tcW w:w="1862" w:type="dxa"/>
            <w:shd w:val="clear" w:color="auto" w:fill="auto"/>
            <w:tcMar>
              <w:left w:w="0" w:type="dxa"/>
              <w:right w:w="0" w:type="dxa"/>
            </w:tcMar>
            <w:vAlign w:val="center"/>
          </w:tcPr>
          <w:p w14:paraId="7CCB62E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47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18" w:type="dxa"/>
            <w:gridSpan w:val="4"/>
            <w:shd w:val="clear" w:color="auto" w:fill="auto"/>
            <w:tcMar>
              <w:left w:w="0" w:type="dxa"/>
              <w:right w:w="0" w:type="dxa"/>
            </w:tcMar>
            <w:vAlign w:val="center"/>
          </w:tcPr>
          <w:p w14:paraId="6F721339">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24"/>
                <w:szCs w:val="24"/>
                <w:lang w:val="en-US" w:eastAsia="zh-CN"/>
              </w:rPr>
              <w:t>技术参数和性能指标</w:t>
            </w:r>
          </w:p>
        </w:tc>
      </w:tr>
      <w:tr w14:paraId="40C9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1" w:type="dxa"/>
            <w:shd w:val="clear" w:color="auto" w:fill="auto"/>
            <w:tcMar>
              <w:left w:w="0" w:type="dxa"/>
              <w:right w:w="0" w:type="dxa"/>
            </w:tcMar>
            <w:vAlign w:val="center"/>
          </w:tcPr>
          <w:p w14:paraId="3BD0ED3B">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2</w:t>
            </w:r>
          </w:p>
        </w:tc>
        <w:tc>
          <w:tcPr>
            <w:tcW w:w="1800" w:type="dxa"/>
            <w:shd w:val="clear" w:color="auto" w:fill="auto"/>
            <w:tcMar>
              <w:left w:w="0" w:type="dxa"/>
              <w:right w:w="0" w:type="dxa"/>
            </w:tcMar>
            <w:vAlign w:val="center"/>
          </w:tcPr>
          <w:p w14:paraId="2B33B726">
            <w:pPr>
              <w:snapToGrid w:val="0"/>
              <w:contextualSpacing/>
              <w:jc w:val="center"/>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lang w:val="en-US" w:eastAsia="zh-CN"/>
              </w:rPr>
              <w:t>配置名称</w:t>
            </w:r>
          </w:p>
        </w:tc>
        <w:tc>
          <w:tcPr>
            <w:tcW w:w="6115" w:type="dxa"/>
            <w:shd w:val="clear" w:color="auto" w:fill="auto"/>
            <w:tcMar>
              <w:left w:w="0" w:type="dxa"/>
              <w:right w:w="0" w:type="dxa"/>
            </w:tcMar>
            <w:vAlign w:val="center"/>
          </w:tcPr>
          <w:p w14:paraId="478AD7A6">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此</w:t>
            </w:r>
            <w:r>
              <w:rPr>
                <w:rFonts w:hint="eastAsia" w:asciiTheme="minorEastAsia" w:hAnsiTheme="minorEastAsia" w:eastAsiaTheme="minorEastAsia"/>
                <w:b/>
                <w:color w:val="auto"/>
                <w:sz w:val="18"/>
                <w:szCs w:val="18"/>
                <w:lang w:val="en-US" w:eastAsia="zh-CN"/>
              </w:rPr>
              <w:t>配置</w:t>
            </w:r>
            <w:r>
              <w:rPr>
                <w:rFonts w:hint="eastAsia" w:asciiTheme="minorEastAsia" w:hAnsiTheme="minorEastAsia" w:eastAsiaTheme="minorEastAsia"/>
                <w:b/>
                <w:color w:val="auto"/>
                <w:sz w:val="18"/>
                <w:szCs w:val="18"/>
              </w:rPr>
              <w:t>应达到的基本技术指标、重点技术指标</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sz w:val="18"/>
                <w:szCs w:val="18"/>
                <w:lang w:val="en-US" w:eastAsia="zh-CN"/>
              </w:rPr>
              <w:t>核心</w:t>
            </w:r>
            <w:r>
              <w:rPr>
                <w:rFonts w:hint="eastAsia" w:asciiTheme="minorEastAsia" w:hAnsiTheme="minorEastAsia" w:eastAsiaTheme="minorEastAsia"/>
                <w:b/>
                <w:color w:val="auto"/>
                <w:sz w:val="18"/>
                <w:szCs w:val="18"/>
              </w:rPr>
              <w:t>技术指标</w:t>
            </w:r>
            <w:r>
              <w:rPr>
                <w:rFonts w:hint="eastAsia" w:asciiTheme="minorEastAsia" w:hAnsiTheme="minorEastAsia" w:eastAsiaTheme="minorEastAsia"/>
                <w:b/>
                <w:color w:val="auto"/>
                <w:sz w:val="18"/>
                <w:szCs w:val="18"/>
                <w:lang w:eastAsia="zh-CN"/>
              </w:rPr>
              <w:t>（</w:t>
            </w: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b/>
                <w:color w:val="auto"/>
                <w:sz w:val="18"/>
                <w:szCs w:val="18"/>
                <w:lang w:eastAsia="zh-CN"/>
              </w:rPr>
              <w:t>）</w:t>
            </w:r>
          </w:p>
        </w:tc>
        <w:tc>
          <w:tcPr>
            <w:tcW w:w="1862" w:type="dxa"/>
            <w:shd w:val="clear" w:color="auto" w:fill="auto"/>
            <w:tcMar>
              <w:left w:w="0" w:type="dxa"/>
              <w:right w:w="0" w:type="dxa"/>
            </w:tcMar>
            <w:vAlign w:val="center"/>
          </w:tcPr>
          <w:p w14:paraId="12601024">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rPr>
              <w:t>备注</w:t>
            </w:r>
          </w:p>
        </w:tc>
      </w:tr>
      <w:tr w14:paraId="426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41" w:type="dxa"/>
            <w:shd w:val="clear" w:color="auto" w:fill="auto"/>
            <w:tcMar>
              <w:left w:w="0" w:type="dxa"/>
              <w:right w:w="0" w:type="dxa"/>
            </w:tcMar>
            <w:vAlign w:val="center"/>
          </w:tcPr>
          <w:p w14:paraId="5EB0DE30">
            <w:pPr>
              <w:snapToGrid w:val="0"/>
              <w:contextualSpacing/>
              <w:jc w:val="center"/>
              <w:rPr>
                <w:rFonts w:asciiTheme="minorEastAsia" w:hAnsiTheme="minorEastAsia" w:eastAsiaTheme="minorEastAsia"/>
                <w:color w:val="auto"/>
                <w:sz w:val="18"/>
                <w:szCs w:val="18"/>
              </w:rPr>
            </w:pP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color w:val="auto"/>
                <w:sz w:val="18"/>
                <w:szCs w:val="18"/>
              </w:rPr>
              <w:t>2.1</w:t>
            </w:r>
          </w:p>
        </w:tc>
        <w:tc>
          <w:tcPr>
            <w:tcW w:w="1800" w:type="dxa"/>
            <w:shd w:val="clear" w:color="auto" w:fill="auto"/>
            <w:tcMar>
              <w:left w:w="0" w:type="dxa"/>
              <w:right w:w="0" w:type="dxa"/>
            </w:tcMar>
            <w:vAlign w:val="center"/>
          </w:tcPr>
          <w:p w14:paraId="568B2D80">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43D78B2C">
            <w:pPr>
              <w:keepNext w:val="0"/>
              <w:keepLines w:val="0"/>
              <w:widowControl/>
              <w:suppressLineNumbers w:val="0"/>
              <w:jc w:val="left"/>
              <w:rPr>
                <w:rFonts w:hint="eastAsia" w:asciiTheme="minorEastAsia" w:hAnsiTheme="minorEastAsia" w:eastAsiaTheme="minorEastAsia"/>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适用于成人、小儿和婴幼儿患者通气辅助及呼吸支持，具备高流速氧疗、无创通气、有创通气功能。</w:t>
            </w:r>
          </w:p>
        </w:tc>
        <w:tc>
          <w:tcPr>
            <w:tcW w:w="1862" w:type="dxa"/>
            <w:shd w:val="clear" w:color="auto" w:fill="auto"/>
            <w:tcMar>
              <w:left w:w="0" w:type="dxa"/>
              <w:right w:w="0" w:type="dxa"/>
            </w:tcMar>
            <w:vAlign w:val="center"/>
          </w:tcPr>
          <w:p w14:paraId="680B035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26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1" w:type="dxa"/>
            <w:shd w:val="clear" w:color="auto" w:fill="auto"/>
            <w:tcMar>
              <w:left w:w="0" w:type="dxa"/>
              <w:right w:w="0" w:type="dxa"/>
            </w:tcMar>
            <w:vAlign w:val="center"/>
          </w:tcPr>
          <w:p w14:paraId="1BEF5E5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▲2.2</w:t>
            </w:r>
          </w:p>
        </w:tc>
        <w:tc>
          <w:tcPr>
            <w:tcW w:w="1800" w:type="dxa"/>
            <w:shd w:val="clear" w:color="auto" w:fill="auto"/>
            <w:tcMar>
              <w:left w:w="0" w:type="dxa"/>
              <w:right w:w="0" w:type="dxa"/>
            </w:tcMar>
            <w:vAlign w:val="center"/>
          </w:tcPr>
          <w:p w14:paraId="34057A7C">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23313077">
            <w:pPr>
              <w:snapToGrid w:val="0"/>
              <w:contextualSpacing/>
              <w:jc w:val="left"/>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整机为电动电控设计，涡轮驱动产生空气气源，适用于院内转运。</w:t>
            </w:r>
          </w:p>
        </w:tc>
        <w:tc>
          <w:tcPr>
            <w:tcW w:w="1862" w:type="dxa"/>
            <w:shd w:val="clear" w:color="auto" w:fill="auto"/>
            <w:tcMar>
              <w:left w:w="0" w:type="dxa"/>
              <w:right w:w="0" w:type="dxa"/>
            </w:tcMar>
            <w:vAlign w:val="center"/>
          </w:tcPr>
          <w:p w14:paraId="6FCE54E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19F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shd w:val="clear" w:color="auto" w:fill="auto"/>
            <w:tcMar>
              <w:left w:w="0" w:type="dxa"/>
              <w:right w:w="0" w:type="dxa"/>
            </w:tcMar>
            <w:vAlign w:val="center"/>
          </w:tcPr>
          <w:p w14:paraId="5AD9190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▲2.3</w:t>
            </w:r>
          </w:p>
        </w:tc>
        <w:tc>
          <w:tcPr>
            <w:tcW w:w="1800" w:type="dxa"/>
            <w:shd w:val="clear" w:color="auto" w:fill="auto"/>
            <w:tcMar>
              <w:left w:w="0" w:type="dxa"/>
              <w:right w:w="0" w:type="dxa"/>
            </w:tcMar>
            <w:vAlign w:val="center"/>
          </w:tcPr>
          <w:p w14:paraId="3F9A1D72">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30ABC46D">
            <w:pPr>
              <w:keepNext w:val="0"/>
              <w:keepLines w:val="0"/>
              <w:widowControl/>
              <w:suppressLineNumbers w:val="0"/>
              <w:jc w:val="left"/>
              <w:rPr>
                <w:rFonts w:hint="default" w:cs="宋体" w:asciiTheme="minorEastAsia" w:hAnsiTheme="minorEastAsia" w:eastAsiaTheme="minorEastAsia"/>
                <w:color w:val="auto"/>
                <w:kern w:val="0"/>
                <w:sz w:val="18"/>
                <w:szCs w:val="18"/>
                <w:highlight w:val="none"/>
                <w:lang w:val="en-US" w:eastAsia="zh-CN"/>
              </w:rPr>
            </w:pPr>
            <w:r>
              <w:rPr>
                <w:rFonts w:hint="eastAsia" w:asciiTheme="minorEastAsia" w:hAnsiTheme="minorEastAsia" w:eastAsiaTheme="minorEastAsia"/>
                <w:color w:val="auto"/>
                <w:sz w:val="18"/>
                <w:szCs w:val="18"/>
                <w:lang w:val="en-US" w:eastAsia="zh-CN"/>
              </w:rPr>
              <w:t>采用≥12 英寸彩色触摸控制屏，支持多至 4 道波形同屏显示，波形的颜色可调，支持全参数显示界面和大字体界面。屏幕与主机连接稳定可靠，适用于转运场景。</w:t>
            </w:r>
          </w:p>
        </w:tc>
        <w:tc>
          <w:tcPr>
            <w:tcW w:w="1862" w:type="dxa"/>
            <w:shd w:val="clear" w:color="auto" w:fill="auto"/>
            <w:tcMar>
              <w:left w:w="0" w:type="dxa"/>
              <w:right w:w="0" w:type="dxa"/>
            </w:tcMar>
            <w:vAlign w:val="center"/>
          </w:tcPr>
          <w:p w14:paraId="09D0A67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9BC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shd w:val="clear" w:color="auto" w:fill="auto"/>
            <w:tcMar>
              <w:left w:w="0" w:type="dxa"/>
              <w:right w:w="0" w:type="dxa"/>
            </w:tcMar>
            <w:vAlign w:val="center"/>
          </w:tcPr>
          <w:p w14:paraId="30749E01">
            <w:pPr>
              <w:snapToGrid w:val="0"/>
              <w:contextualSpacing/>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rPr>
              <w:t>〇</w:t>
            </w:r>
            <w:r>
              <w:rPr>
                <w:rFonts w:hint="eastAsia" w:asciiTheme="minorEastAsia" w:hAnsiTheme="minorEastAsia" w:eastAsiaTheme="minorEastAsia"/>
                <w:color w:val="auto"/>
                <w:sz w:val="18"/>
                <w:szCs w:val="18"/>
              </w:rPr>
              <w:t>2.4</w:t>
            </w:r>
          </w:p>
        </w:tc>
        <w:tc>
          <w:tcPr>
            <w:tcW w:w="1800" w:type="dxa"/>
            <w:shd w:val="clear" w:color="auto" w:fill="auto"/>
            <w:tcMar>
              <w:left w:w="0" w:type="dxa"/>
              <w:right w:w="0" w:type="dxa"/>
            </w:tcMar>
            <w:vAlign w:val="center"/>
          </w:tcPr>
          <w:p w14:paraId="54A611F6">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2CE1EE2B">
            <w:pPr>
              <w:snapToGrid w:val="0"/>
              <w:contextualSpacing/>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lang w:val="en-US" w:eastAsia="zh-CN"/>
              </w:rPr>
              <w:t>具备安全转运把手，具备防滑设计，避免设备移动过程中跌落；整机重量＜11kg（不含台车）。</w:t>
            </w:r>
          </w:p>
        </w:tc>
        <w:tc>
          <w:tcPr>
            <w:tcW w:w="1862" w:type="dxa"/>
            <w:shd w:val="clear" w:color="auto" w:fill="auto"/>
            <w:tcMar>
              <w:left w:w="0" w:type="dxa"/>
              <w:right w:w="0" w:type="dxa"/>
            </w:tcMar>
            <w:vAlign w:val="center"/>
          </w:tcPr>
          <w:p w14:paraId="4FF2A2E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F0E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shd w:val="clear" w:color="auto" w:fill="auto"/>
            <w:tcMar>
              <w:left w:w="0" w:type="dxa"/>
              <w:right w:w="0" w:type="dxa"/>
            </w:tcMar>
            <w:vAlign w:val="center"/>
          </w:tcPr>
          <w:p w14:paraId="28BC50A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▲2.5</w:t>
            </w:r>
          </w:p>
        </w:tc>
        <w:tc>
          <w:tcPr>
            <w:tcW w:w="1800" w:type="dxa"/>
            <w:shd w:val="clear" w:color="auto" w:fill="auto"/>
            <w:tcMar>
              <w:left w:w="0" w:type="dxa"/>
              <w:right w:w="0" w:type="dxa"/>
            </w:tcMar>
            <w:vAlign w:val="center"/>
          </w:tcPr>
          <w:p w14:paraId="7A4944E9">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74A57E5D">
            <w:pPr>
              <w:snapToGrid w:val="0"/>
              <w:contextualSpacing/>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吸气阀与呼气阀应有明显区分标识（如颜色、形状等），避免误装；均可通过高压蒸汽（134℃）消毒。     </w:t>
            </w:r>
          </w:p>
        </w:tc>
        <w:tc>
          <w:tcPr>
            <w:tcW w:w="1862" w:type="dxa"/>
            <w:shd w:val="clear" w:color="auto" w:fill="auto"/>
            <w:tcMar>
              <w:left w:w="0" w:type="dxa"/>
              <w:right w:w="0" w:type="dxa"/>
            </w:tcMar>
            <w:vAlign w:val="center"/>
          </w:tcPr>
          <w:p w14:paraId="4FB8D9C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7D0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center"/>
          </w:tcPr>
          <w:p w14:paraId="5254CA64">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color w:val="auto"/>
                <w:sz w:val="18"/>
                <w:szCs w:val="18"/>
              </w:rPr>
              <w:t>〇</w:t>
            </w:r>
            <w:r>
              <w:rPr>
                <w:rFonts w:hint="eastAsia" w:asciiTheme="minorEastAsia" w:hAnsiTheme="minorEastAsia" w:eastAsiaTheme="minorEastAsia"/>
                <w:color w:val="auto"/>
                <w:sz w:val="18"/>
                <w:szCs w:val="18"/>
                <w:lang w:val="en-US" w:eastAsia="zh-CN"/>
              </w:rPr>
              <w:t>2.6</w:t>
            </w:r>
          </w:p>
        </w:tc>
        <w:tc>
          <w:tcPr>
            <w:tcW w:w="1800" w:type="dxa"/>
            <w:shd w:val="clear" w:color="auto" w:fill="auto"/>
            <w:tcMar>
              <w:left w:w="0" w:type="dxa"/>
              <w:right w:w="0" w:type="dxa"/>
            </w:tcMar>
            <w:vAlign w:val="center"/>
          </w:tcPr>
          <w:p w14:paraId="0F15D1FA">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7BCE9440">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具备高流速氧疗功能，氧疗流速≥80L/min，氧浓度可调，具有氧疗计时功能。</w:t>
            </w:r>
          </w:p>
        </w:tc>
        <w:tc>
          <w:tcPr>
            <w:tcW w:w="1862" w:type="dxa"/>
            <w:shd w:val="clear" w:color="auto" w:fill="auto"/>
            <w:tcMar>
              <w:left w:w="0" w:type="dxa"/>
              <w:right w:w="0" w:type="dxa"/>
            </w:tcMar>
            <w:vAlign w:val="center"/>
          </w:tcPr>
          <w:p w14:paraId="544742E0">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eastAsia="zh-CN"/>
              </w:rPr>
              <w:t>/</w:t>
            </w:r>
          </w:p>
        </w:tc>
      </w:tr>
      <w:tr w14:paraId="712B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center"/>
          </w:tcPr>
          <w:p w14:paraId="2F91AC9A">
            <w:pPr>
              <w:snapToGrid w:val="0"/>
              <w:contextualSpacing/>
              <w:jc w:val="center"/>
              <w:rPr>
                <w:rFonts w:hint="default" w:ascii="宋体" w:hAnsi="宋体" w:eastAsia="宋体" w:cs="宋体"/>
                <w:color w:val="auto"/>
                <w:sz w:val="18"/>
                <w:szCs w:val="18"/>
                <w:lang w:val="en-US" w:eastAsia="zh-CN"/>
              </w:rPr>
            </w:pPr>
            <w:r>
              <w:rPr>
                <w:rFonts w:hint="eastAsia" w:asciiTheme="minorEastAsia" w:hAnsiTheme="minorEastAsia" w:eastAsiaTheme="minorEastAsia"/>
                <w:color w:val="auto"/>
                <w:sz w:val="18"/>
                <w:szCs w:val="18"/>
              </w:rPr>
              <w:t>▲</w:t>
            </w:r>
            <w:r>
              <w:rPr>
                <w:rFonts w:hint="eastAsia" w:ascii="宋体" w:hAnsi="宋体" w:eastAsia="宋体" w:cs="宋体"/>
                <w:color w:val="auto"/>
                <w:sz w:val="18"/>
                <w:szCs w:val="18"/>
                <w:lang w:val="en-US" w:eastAsia="zh-CN"/>
              </w:rPr>
              <w:t>2.7</w:t>
            </w:r>
          </w:p>
        </w:tc>
        <w:tc>
          <w:tcPr>
            <w:tcW w:w="1800" w:type="dxa"/>
            <w:shd w:val="clear" w:color="auto" w:fill="auto"/>
            <w:tcMar>
              <w:left w:w="0" w:type="dxa"/>
              <w:right w:w="0" w:type="dxa"/>
            </w:tcMar>
            <w:vAlign w:val="center"/>
          </w:tcPr>
          <w:p w14:paraId="3F5E3290">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14E97EF9">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可连续监测口腔闭合压（P0.1），无需阻断通气，更方便安全。</w:t>
            </w:r>
          </w:p>
        </w:tc>
        <w:tc>
          <w:tcPr>
            <w:tcW w:w="1862" w:type="dxa"/>
            <w:shd w:val="clear" w:color="auto" w:fill="auto"/>
            <w:tcMar>
              <w:left w:w="0" w:type="dxa"/>
              <w:right w:w="0" w:type="dxa"/>
            </w:tcMar>
            <w:vAlign w:val="center"/>
          </w:tcPr>
          <w:p w14:paraId="17810290">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eastAsia="zh-CN"/>
              </w:rPr>
              <w:t>/</w:t>
            </w:r>
          </w:p>
        </w:tc>
      </w:tr>
      <w:tr w14:paraId="03B8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top"/>
          </w:tcPr>
          <w:p w14:paraId="4F858100">
            <w:pPr>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color w:val="auto"/>
                <w:sz w:val="18"/>
                <w:szCs w:val="18"/>
              </w:rPr>
              <w:t>〇</w:t>
            </w:r>
            <w:r>
              <w:rPr>
                <w:rFonts w:hint="eastAsia" w:asciiTheme="minorEastAsia" w:hAnsiTheme="minorEastAsia" w:eastAsiaTheme="minorEastAsia"/>
                <w:color w:val="auto"/>
                <w:sz w:val="18"/>
                <w:szCs w:val="18"/>
              </w:rPr>
              <w:t>2.8</w:t>
            </w:r>
          </w:p>
        </w:tc>
        <w:tc>
          <w:tcPr>
            <w:tcW w:w="1800" w:type="dxa"/>
            <w:shd w:val="clear" w:color="auto" w:fill="auto"/>
            <w:tcMar>
              <w:left w:w="0" w:type="dxa"/>
              <w:right w:w="0" w:type="dxa"/>
            </w:tcMar>
            <w:vAlign w:val="center"/>
          </w:tcPr>
          <w:p w14:paraId="712F5881">
            <w:pPr>
              <w:snapToGrid w:val="0"/>
              <w:contextualSpacing/>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主机</w:t>
            </w:r>
          </w:p>
        </w:tc>
        <w:tc>
          <w:tcPr>
            <w:tcW w:w="6115" w:type="dxa"/>
            <w:shd w:val="clear" w:color="auto" w:fill="auto"/>
            <w:tcMar>
              <w:left w:w="0" w:type="dxa"/>
              <w:right w:w="0" w:type="dxa"/>
            </w:tcMar>
            <w:vAlign w:val="center"/>
          </w:tcPr>
          <w:p w14:paraId="2D199DF6">
            <w:pPr>
              <w:keepNext w:val="0"/>
              <w:keepLines w:val="0"/>
              <w:widowControl/>
              <w:suppressLineNumbers w:val="0"/>
              <w:jc w:val="left"/>
              <w:rPr>
                <w:rFonts w:hint="eastAsia" w:cs="楷体_GB2312" w:asciiTheme="minorEastAsia" w:hAnsiTheme="minorEastAsia" w:eastAsiaTheme="minorEastAsia"/>
                <w:color w:val="auto"/>
                <w:kern w:val="2"/>
                <w:sz w:val="18"/>
                <w:szCs w:val="18"/>
                <w:highlight w:val="none"/>
                <w:lang w:val="en-US" w:eastAsia="zh-CN" w:bidi="ar-SA"/>
              </w:rPr>
            </w:pPr>
            <w:r>
              <w:rPr>
                <w:rFonts w:hint="eastAsia" w:cs="楷体_GB2312" w:asciiTheme="minorEastAsia" w:hAnsiTheme="minorEastAsia" w:eastAsiaTheme="minorEastAsia"/>
                <w:color w:val="auto"/>
                <w:kern w:val="2"/>
                <w:sz w:val="18"/>
                <w:szCs w:val="18"/>
                <w:highlight w:val="none"/>
                <w:lang w:val="en-US" w:eastAsia="zh-CN" w:bidi="ar-SA"/>
              </w:rPr>
              <w:t>支持升级选配气囊压力监控设备，该设备具备独立显示屏及触屏操作功能，满足机械通气过程中气囊压力精细化管理。</w:t>
            </w:r>
          </w:p>
        </w:tc>
        <w:tc>
          <w:tcPr>
            <w:tcW w:w="1862" w:type="dxa"/>
            <w:shd w:val="clear" w:color="auto" w:fill="auto"/>
            <w:tcMar>
              <w:left w:w="0" w:type="dxa"/>
              <w:right w:w="0" w:type="dxa"/>
            </w:tcMar>
            <w:vAlign w:val="center"/>
          </w:tcPr>
          <w:p w14:paraId="53732AEC">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eastAsia="zh-CN"/>
              </w:rPr>
              <w:t>/</w:t>
            </w:r>
          </w:p>
        </w:tc>
      </w:tr>
      <w:tr w14:paraId="124E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center"/>
          </w:tcPr>
          <w:p w14:paraId="187A2AF1">
            <w:pPr>
              <w:snapToGrid w:val="0"/>
              <w:contextualSpacing/>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〇</w:t>
            </w:r>
            <w:r>
              <w:rPr>
                <w:rFonts w:hint="eastAsia" w:ascii="宋体" w:hAnsi="宋体" w:eastAsia="宋体" w:cs="宋体"/>
                <w:color w:val="auto"/>
                <w:sz w:val="18"/>
                <w:szCs w:val="18"/>
                <w:lang w:val="en-US" w:eastAsia="zh-CN"/>
              </w:rPr>
              <w:t>2.9</w:t>
            </w:r>
          </w:p>
        </w:tc>
        <w:tc>
          <w:tcPr>
            <w:tcW w:w="1800" w:type="dxa"/>
            <w:shd w:val="clear" w:color="auto" w:fill="auto"/>
            <w:tcMar>
              <w:left w:w="0" w:type="dxa"/>
              <w:right w:w="0" w:type="dxa"/>
            </w:tcMar>
            <w:vAlign w:val="center"/>
          </w:tcPr>
          <w:p w14:paraId="2A079ED4">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7FDB6304">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标配容量控制 / 辅助、压力控制 / 辅助、同步间歇指令通气（容量和压力模式）、CPAP/PSV、窒息通气模式；高级模式包含压力调节容量控制、双水平气道正压通气（如 BIPAP）等。</w:t>
            </w:r>
          </w:p>
        </w:tc>
        <w:tc>
          <w:tcPr>
            <w:tcW w:w="1862" w:type="dxa"/>
            <w:shd w:val="clear" w:color="auto" w:fill="auto"/>
            <w:tcMar>
              <w:left w:w="0" w:type="dxa"/>
              <w:right w:w="0" w:type="dxa"/>
            </w:tcMar>
            <w:vAlign w:val="center"/>
          </w:tcPr>
          <w:p w14:paraId="6FCC921B">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1345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center"/>
          </w:tcPr>
          <w:p w14:paraId="6B231A92">
            <w:pPr>
              <w:snapToGrid w:val="0"/>
              <w:contextualSpacing/>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〇</w:t>
            </w:r>
            <w:r>
              <w:rPr>
                <w:rFonts w:hint="eastAsia" w:ascii="宋体" w:hAnsi="宋体" w:eastAsia="宋体" w:cs="宋体"/>
                <w:color w:val="auto"/>
                <w:sz w:val="18"/>
                <w:szCs w:val="18"/>
                <w:lang w:val="en-US" w:eastAsia="zh-CN"/>
              </w:rPr>
              <w:t>2.10</w:t>
            </w:r>
          </w:p>
        </w:tc>
        <w:tc>
          <w:tcPr>
            <w:tcW w:w="1800" w:type="dxa"/>
            <w:shd w:val="clear" w:color="auto" w:fill="auto"/>
            <w:tcMar>
              <w:left w:w="0" w:type="dxa"/>
              <w:right w:w="0" w:type="dxa"/>
            </w:tcMar>
            <w:vAlign w:val="center"/>
          </w:tcPr>
          <w:p w14:paraId="68425332">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19146AA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具备无创通气模式，包含 P-A/C、P-SIMV、CPAP/PSV、双水平通气等。</w:t>
            </w:r>
          </w:p>
        </w:tc>
        <w:tc>
          <w:tcPr>
            <w:tcW w:w="1862" w:type="dxa"/>
            <w:shd w:val="clear" w:color="auto" w:fill="auto"/>
            <w:tcMar>
              <w:left w:w="0" w:type="dxa"/>
              <w:right w:w="0" w:type="dxa"/>
            </w:tcMar>
            <w:vAlign w:val="center"/>
          </w:tcPr>
          <w:p w14:paraId="340351D6">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0A5D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center"/>
          </w:tcPr>
          <w:p w14:paraId="737B0B3C">
            <w:pPr>
              <w:snapToGrid w:val="0"/>
              <w:contextualSpacing/>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〇</w:t>
            </w:r>
            <w:r>
              <w:rPr>
                <w:rFonts w:hint="eastAsia" w:ascii="宋体" w:hAnsi="宋体" w:eastAsia="宋体" w:cs="宋体"/>
                <w:color w:val="auto"/>
                <w:sz w:val="18"/>
                <w:szCs w:val="18"/>
                <w:lang w:val="en-US" w:eastAsia="zh-CN"/>
              </w:rPr>
              <w:t>2.11</w:t>
            </w:r>
          </w:p>
        </w:tc>
        <w:tc>
          <w:tcPr>
            <w:tcW w:w="1800" w:type="dxa"/>
            <w:shd w:val="clear" w:color="auto" w:fill="auto"/>
            <w:tcMar>
              <w:left w:w="0" w:type="dxa"/>
              <w:right w:w="0" w:type="dxa"/>
            </w:tcMar>
            <w:vAlign w:val="center"/>
          </w:tcPr>
          <w:p w14:paraId="095977BE">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29B1E00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潮气量 20ml-2000ml，呼吸频率 1-100/min，吸呼比 4:1—1:10，最大峰值流速≥180L/min，吸气压力 5-80 cmH₂O，PEEP 0-45 cmH₂O（或更高）。</w:t>
            </w:r>
          </w:p>
        </w:tc>
        <w:tc>
          <w:tcPr>
            <w:tcW w:w="1862" w:type="dxa"/>
            <w:shd w:val="clear" w:color="auto" w:fill="auto"/>
            <w:tcMar>
              <w:left w:w="0" w:type="dxa"/>
              <w:right w:w="0" w:type="dxa"/>
            </w:tcMar>
            <w:vAlign w:val="center"/>
          </w:tcPr>
          <w:p w14:paraId="01338C3E">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CFB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top"/>
          </w:tcPr>
          <w:p w14:paraId="0FE0DE6B">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〇</w:t>
            </w:r>
            <w:r>
              <w:rPr>
                <w:rFonts w:hint="eastAsia" w:ascii="宋体" w:hAnsi="宋体" w:eastAsia="宋体" w:cs="宋体"/>
                <w:color w:val="auto"/>
                <w:sz w:val="18"/>
                <w:szCs w:val="18"/>
                <w:lang w:val="en-US" w:eastAsia="zh-CN"/>
              </w:rPr>
              <w:t>2.12</w:t>
            </w:r>
          </w:p>
        </w:tc>
        <w:tc>
          <w:tcPr>
            <w:tcW w:w="1800" w:type="dxa"/>
            <w:shd w:val="clear" w:color="auto" w:fill="auto"/>
            <w:tcMar>
              <w:left w:w="0" w:type="dxa"/>
              <w:right w:w="0" w:type="dxa"/>
            </w:tcMar>
            <w:vAlign w:val="center"/>
          </w:tcPr>
          <w:p w14:paraId="360B31A3">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24BE7D48">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具备气道压力、分钟通气量（含泄漏率）、潮气量（含单位理想体重呼出潮气量）、呼吸频率、肺力学参数（阻力、顺应性、呼吸功等）监测。</w:t>
            </w:r>
          </w:p>
        </w:tc>
        <w:tc>
          <w:tcPr>
            <w:tcW w:w="1862" w:type="dxa"/>
            <w:shd w:val="clear" w:color="auto" w:fill="auto"/>
            <w:tcMar>
              <w:left w:w="0" w:type="dxa"/>
              <w:right w:w="0" w:type="dxa"/>
            </w:tcMar>
            <w:vAlign w:val="center"/>
          </w:tcPr>
          <w:p w14:paraId="1069E2C0">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6F8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top"/>
          </w:tcPr>
          <w:p w14:paraId="7B964308">
            <w:pPr>
              <w:jc w:val="center"/>
              <w:rPr>
                <w:rFonts w:hint="eastAsia" w:ascii="宋体" w:hAnsi="宋体" w:eastAsia="宋体" w:cs="宋体"/>
                <w:color w:val="auto"/>
                <w:kern w:val="2"/>
                <w:sz w:val="18"/>
                <w:szCs w:val="18"/>
                <w:lang w:val="en-US" w:eastAsia="zh-CN" w:bidi="ar-SA"/>
              </w:rPr>
            </w:pPr>
            <w:r>
              <w:rPr>
                <w:rFonts w:hint="eastAsia" w:asciiTheme="minorEastAsia" w:hAnsiTheme="minorEastAsia" w:eastAsiaTheme="minorEastAsia"/>
                <w:color w:val="auto"/>
                <w:sz w:val="18"/>
                <w:szCs w:val="18"/>
              </w:rPr>
              <w:t>▲</w:t>
            </w:r>
            <w:r>
              <w:rPr>
                <w:rFonts w:hint="eastAsia" w:ascii="宋体" w:hAnsi="宋体" w:eastAsia="宋体" w:cs="宋体"/>
                <w:color w:val="auto"/>
                <w:sz w:val="18"/>
                <w:szCs w:val="18"/>
                <w:lang w:val="en-US" w:eastAsia="zh-CN"/>
              </w:rPr>
              <w:t>2.13</w:t>
            </w:r>
          </w:p>
        </w:tc>
        <w:tc>
          <w:tcPr>
            <w:tcW w:w="1800" w:type="dxa"/>
            <w:shd w:val="clear" w:color="auto" w:fill="auto"/>
            <w:tcMar>
              <w:left w:w="0" w:type="dxa"/>
              <w:right w:w="0" w:type="dxa"/>
            </w:tcMar>
            <w:vAlign w:val="center"/>
          </w:tcPr>
          <w:p w14:paraId="62ADA8A3">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385204C9">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主屏自动计算并实时显示浅快呼吸指数（RSBI），辅助临床脱机决策。</w:t>
            </w:r>
          </w:p>
        </w:tc>
        <w:tc>
          <w:tcPr>
            <w:tcW w:w="1862" w:type="dxa"/>
            <w:shd w:val="clear" w:color="auto" w:fill="auto"/>
            <w:tcMar>
              <w:left w:w="0" w:type="dxa"/>
              <w:right w:w="0" w:type="dxa"/>
            </w:tcMar>
            <w:vAlign w:val="center"/>
          </w:tcPr>
          <w:p w14:paraId="2562306C">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FC1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top"/>
          </w:tcPr>
          <w:p w14:paraId="72943F79">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〇</w:t>
            </w:r>
            <w:r>
              <w:rPr>
                <w:rFonts w:hint="eastAsia" w:ascii="宋体" w:hAnsi="宋体" w:eastAsia="宋体" w:cs="宋体"/>
                <w:color w:val="auto"/>
                <w:sz w:val="18"/>
                <w:szCs w:val="18"/>
                <w:lang w:val="en-US" w:eastAsia="zh-CN"/>
              </w:rPr>
              <w:t>2.14</w:t>
            </w:r>
          </w:p>
        </w:tc>
        <w:tc>
          <w:tcPr>
            <w:tcW w:w="1800" w:type="dxa"/>
            <w:shd w:val="clear" w:color="auto" w:fill="auto"/>
            <w:tcMar>
              <w:left w:w="0" w:type="dxa"/>
              <w:right w:w="0" w:type="dxa"/>
            </w:tcMar>
            <w:vAlign w:val="center"/>
          </w:tcPr>
          <w:p w14:paraId="0F547885">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6A460CFF">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具备气道压力过高 / 过低、窒息报警（时间可设 5-60s）等；支持≥72 小时趋势图存储与回顾，支持数据导出。</w:t>
            </w:r>
          </w:p>
        </w:tc>
        <w:tc>
          <w:tcPr>
            <w:tcW w:w="1862" w:type="dxa"/>
            <w:shd w:val="clear" w:color="auto" w:fill="auto"/>
            <w:tcMar>
              <w:left w:w="0" w:type="dxa"/>
              <w:right w:w="0" w:type="dxa"/>
            </w:tcMar>
            <w:vAlign w:val="center"/>
          </w:tcPr>
          <w:p w14:paraId="481603F6">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091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1" w:type="dxa"/>
            <w:shd w:val="clear" w:color="auto" w:fill="auto"/>
            <w:tcMar>
              <w:left w:w="0" w:type="dxa"/>
              <w:right w:w="0" w:type="dxa"/>
            </w:tcMar>
            <w:vAlign w:val="top"/>
          </w:tcPr>
          <w:p w14:paraId="798BC08F">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〇</w:t>
            </w:r>
            <w:r>
              <w:rPr>
                <w:rFonts w:hint="eastAsia" w:ascii="宋体" w:hAnsi="宋体" w:eastAsia="宋体" w:cs="宋体"/>
                <w:color w:val="auto"/>
                <w:sz w:val="18"/>
                <w:szCs w:val="18"/>
                <w:lang w:val="en-US" w:eastAsia="zh-CN"/>
              </w:rPr>
              <w:t>2.15</w:t>
            </w:r>
          </w:p>
        </w:tc>
        <w:tc>
          <w:tcPr>
            <w:tcW w:w="1800" w:type="dxa"/>
            <w:shd w:val="clear" w:color="auto" w:fill="auto"/>
            <w:tcMar>
              <w:left w:w="0" w:type="dxa"/>
              <w:right w:w="0" w:type="dxa"/>
            </w:tcMar>
            <w:vAlign w:val="center"/>
          </w:tcPr>
          <w:p w14:paraId="3BB97D9B">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115" w:type="dxa"/>
            <w:shd w:val="clear" w:color="auto" w:fill="auto"/>
            <w:tcMar>
              <w:left w:w="0" w:type="dxa"/>
              <w:right w:w="0" w:type="dxa"/>
            </w:tcMar>
            <w:vAlign w:val="center"/>
          </w:tcPr>
          <w:p w14:paraId="2E78524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配备原装台车、呼吸回路、模拟肺等；设备兼容主流品牌第三方呼吸管路、湿化罐和过滤器。</w:t>
            </w:r>
          </w:p>
        </w:tc>
        <w:tc>
          <w:tcPr>
            <w:tcW w:w="1862" w:type="dxa"/>
            <w:shd w:val="clear" w:color="auto" w:fill="auto"/>
            <w:tcMar>
              <w:left w:w="0" w:type="dxa"/>
              <w:right w:w="0" w:type="dxa"/>
            </w:tcMar>
            <w:vAlign w:val="center"/>
          </w:tcPr>
          <w:p w14:paraId="12FC62FF">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86D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18" w:type="dxa"/>
            <w:gridSpan w:val="4"/>
            <w:shd w:val="clear" w:color="auto" w:fill="auto"/>
            <w:tcMar>
              <w:left w:w="0" w:type="dxa"/>
              <w:right w:w="0" w:type="dxa"/>
            </w:tcMar>
            <w:vAlign w:val="center"/>
          </w:tcPr>
          <w:p w14:paraId="44593EC1">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24"/>
                <w:szCs w:val="24"/>
                <w:lang w:val="en-US" w:eastAsia="zh-CN"/>
              </w:rPr>
              <w:t>单台基本配置</w:t>
            </w:r>
          </w:p>
        </w:tc>
      </w:tr>
      <w:tr w14:paraId="60E2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1" w:type="dxa"/>
            <w:shd w:val="clear" w:color="auto" w:fill="auto"/>
            <w:tcMar>
              <w:left w:w="0" w:type="dxa"/>
              <w:right w:w="0" w:type="dxa"/>
            </w:tcMar>
            <w:vAlign w:val="center"/>
          </w:tcPr>
          <w:p w14:paraId="1595C271">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3</w:t>
            </w:r>
          </w:p>
        </w:tc>
        <w:tc>
          <w:tcPr>
            <w:tcW w:w="1800" w:type="dxa"/>
            <w:shd w:val="clear" w:color="auto" w:fill="auto"/>
            <w:tcMar>
              <w:left w:w="0" w:type="dxa"/>
              <w:right w:w="0" w:type="dxa"/>
            </w:tcMar>
            <w:vAlign w:val="center"/>
          </w:tcPr>
          <w:p w14:paraId="73955CEA">
            <w:pPr>
              <w:snapToGrid w:val="0"/>
              <w:contextualSpacing/>
              <w:jc w:val="center"/>
              <w:rPr>
                <w:rFonts w:hint="eastAsia" w:asciiTheme="minorEastAsia" w:hAnsiTheme="minorEastAsia" w:eastAsiaTheme="minorEastAsia"/>
                <w:b/>
                <w:color w:val="auto"/>
                <w:sz w:val="18"/>
                <w:szCs w:val="18"/>
                <w:lang w:eastAsia="zh-CN"/>
              </w:rPr>
            </w:pPr>
            <w:r>
              <w:rPr>
                <w:rFonts w:hint="eastAsia" w:asciiTheme="minorEastAsia" w:hAnsiTheme="minorEastAsia" w:eastAsiaTheme="minorEastAsia"/>
                <w:b/>
                <w:color w:val="auto"/>
                <w:sz w:val="18"/>
                <w:szCs w:val="18"/>
              </w:rPr>
              <w:t>配置需求</w:t>
            </w:r>
          </w:p>
        </w:tc>
        <w:tc>
          <w:tcPr>
            <w:tcW w:w="6115" w:type="dxa"/>
            <w:shd w:val="clear" w:color="auto" w:fill="auto"/>
            <w:tcMar>
              <w:left w:w="0" w:type="dxa"/>
              <w:right w:w="0" w:type="dxa"/>
            </w:tcMar>
            <w:vAlign w:val="center"/>
          </w:tcPr>
          <w:p w14:paraId="03E89562">
            <w:pPr>
              <w:snapToGrid w:val="0"/>
              <w:contextualSpacing/>
              <w:jc w:val="center"/>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品</w:t>
            </w:r>
            <w:r>
              <w:rPr>
                <w:rFonts w:hint="eastAsia" w:asciiTheme="minorEastAsia" w:hAnsiTheme="minorEastAsia" w:eastAsiaTheme="minorEastAsia"/>
                <w:b/>
                <w:color w:val="auto"/>
                <w:sz w:val="18"/>
                <w:szCs w:val="18"/>
              </w:rPr>
              <w:t xml:space="preserve">    </w:t>
            </w:r>
            <w:r>
              <w:rPr>
                <w:rFonts w:asciiTheme="minorEastAsia" w:hAnsiTheme="minorEastAsia" w:eastAsiaTheme="minorEastAsia"/>
                <w:b/>
                <w:color w:val="auto"/>
                <w:sz w:val="18"/>
                <w:szCs w:val="18"/>
              </w:rPr>
              <w:t>名</w:t>
            </w:r>
          </w:p>
        </w:tc>
        <w:tc>
          <w:tcPr>
            <w:tcW w:w="1862" w:type="dxa"/>
            <w:shd w:val="clear" w:color="auto" w:fill="auto"/>
            <w:tcMar>
              <w:left w:w="0" w:type="dxa"/>
              <w:right w:w="0" w:type="dxa"/>
            </w:tcMar>
            <w:vAlign w:val="center"/>
          </w:tcPr>
          <w:p w14:paraId="03CA32DF">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数量及单位</w:t>
            </w:r>
          </w:p>
        </w:tc>
      </w:tr>
      <w:tr w14:paraId="623A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1" w:type="dxa"/>
            <w:shd w:val="clear" w:color="auto" w:fill="auto"/>
            <w:tcMar>
              <w:left w:w="0" w:type="dxa"/>
              <w:right w:w="0" w:type="dxa"/>
            </w:tcMar>
            <w:vAlign w:val="center"/>
          </w:tcPr>
          <w:p w14:paraId="279BA8C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3.1</w:t>
            </w:r>
          </w:p>
        </w:tc>
        <w:tc>
          <w:tcPr>
            <w:tcW w:w="1800" w:type="dxa"/>
            <w:shd w:val="clear" w:color="auto" w:fill="auto"/>
            <w:tcMar>
              <w:left w:w="0" w:type="dxa"/>
              <w:right w:w="0" w:type="dxa"/>
            </w:tcMar>
            <w:vAlign w:val="center"/>
          </w:tcPr>
          <w:p w14:paraId="3AB4D17E">
            <w:pPr>
              <w:snapToGrid w:val="0"/>
              <w:contextualSpacing/>
              <w:jc w:val="center"/>
              <w:rPr>
                <w:rFonts w:hint="default" w:asciiTheme="minorEastAsia" w:hAnsiTheme="minorEastAsia" w:eastAsiaTheme="minorEastAsia"/>
                <w:color w:val="auto"/>
                <w:sz w:val="18"/>
                <w:szCs w:val="18"/>
                <w:lang w:val="en-US"/>
              </w:rPr>
            </w:pPr>
            <w:r>
              <w:rPr>
                <w:rFonts w:hint="eastAsia" w:ascii="宋体" w:hAnsi="宋体" w:eastAsia="宋体" w:cs="宋体"/>
                <w:color w:val="auto"/>
                <w:sz w:val="18"/>
                <w:szCs w:val="18"/>
                <w:lang w:val="en-US" w:eastAsia="zh-CN"/>
              </w:rPr>
              <w:t>配置1</w:t>
            </w:r>
          </w:p>
        </w:tc>
        <w:tc>
          <w:tcPr>
            <w:tcW w:w="6115" w:type="dxa"/>
            <w:shd w:val="clear" w:color="auto" w:fill="auto"/>
            <w:tcMar>
              <w:left w:w="0" w:type="dxa"/>
              <w:right w:w="0" w:type="dxa"/>
            </w:tcMar>
            <w:vAlign w:val="center"/>
          </w:tcPr>
          <w:p w14:paraId="3575B140">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主机</w:t>
            </w:r>
          </w:p>
        </w:tc>
        <w:tc>
          <w:tcPr>
            <w:tcW w:w="1862" w:type="dxa"/>
            <w:shd w:val="clear" w:color="auto" w:fill="auto"/>
            <w:tcMar>
              <w:left w:w="0" w:type="dxa"/>
              <w:right w:w="0" w:type="dxa"/>
            </w:tcMar>
            <w:vAlign w:val="center"/>
          </w:tcPr>
          <w:p w14:paraId="6454C3CC">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1台</w:t>
            </w:r>
          </w:p>
        </w:tc>
      </w:tr>
      <w:tr w14:paraId="1DC6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1" w:type="dxa"/>
            <w:shd w:val="clear" w:color="auto" w:fill="auto"/>
            <w:tcMar>
              <w:left w:w="0" w:type="dxa"/>
              <w:right w:w="0" w:type="dxa"/>
            </w:tcMar>
            <w:vAlign w:val="center"/>
          </w:tcPr>
          <w:p w14:paraId="2830561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3.2</w:t>
            </w:r>
          </w:p>
        </w:tc>
        <w:tc>
          <w:tcPr>
            <w:tcW w:w="1800" w:type="dxa"/>
            <w:shd w:val="clear" w:color="auto" w:fill="auto"/>
            <w:tcMar>
              <w:left w:w="0" w:type="dxa"/>
              <w:right w:w="0" w:type="dxa"/>
            </w:tcMar>
          </w:tcPr>
          <w:p w14:paraId="62070E2B">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配置2</w:t>
            </w:r>
          </w:p>
        </w:tc>
        <w:tc>
          <w:tcPr>
            <w:tcW w:w="6115" w:type="dxa"/>
            <w:shd w:val="clear" w:color="auto" w:fill="auto"/>
            <w:tcMar>
              <w:left w:w="0" w:type="dxa"/>
              <w:right w:w="0" w:type="dxa"/>
            </w:tcMar>
            <w:vAlign w:val="center"/>
          </w:tcPr>
          <w:p w14:paraId="140AF36F">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台车</w:t>
            </w:r>
          </w:p>
        </w:tc>
        <w:tc>
          <w:tcPr>
            <w:tcW w:w="1862" w:type="dxa"/>
            <w:shd w:val="clear" w:color="auto" w:fill="auto"/>
            <w:tcMar>
              <w:left w:w="0" w:type="dxa"/>
              <w:right w:w="0" w:type="dxa"/>
            </w:tcMar>
            <w:vAlign w:val="center"/>
          </w:tcPr>
          <w:p w14:paraId="2E1DCC82">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1个</w:t>
            </w:r>
          </w:p>
        </w:tc>
      </w:tr>
      <w:tr w14:paraId="323E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1" w:type="dxa"/>
            <w:shd w:val="clear" w:color="auto" w:fill="auto"/>
            <w:tcMar>
              <w:left w:w="0" w:type="dxa"/>
              <w:right w:w="0" w:type="dxa"/>
            </w:tcMar>
            <w:vAlign w:val="center"/>
          </w:tcPr>
          <w:p w14:paraId="2487C9F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3.3</w:t>
            </w:r>
          </w:p>
        </w:tc>
        <w:tc>
          <w:tcPr>
            <w:tcW w:w="1800" w:type="dxa"/>
            <w:shd w:val="clear" w:color="auto" w:fill="auto"/>
            <w:tcMar>
              <w:left w:w="0" w:type="dxa"/>
              <w:right w:w="0" w:type="dxa"/>
            </w:tcMar>
          </w:tcPr>
          <w:p w14:paraId="6F23BF87">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配置3</w:t>
            </w:r>
          </w:p>
        </w:tc>
        <w:tc>
          <w:tcPr>
            <w:tcW w:w="6115" w:type="dxa"/>
            <w:shd w:val="clear" w:color="auto" w:fill="auto"/>
            <w:tcMar>
              <w:left w:w="0" w:type="dxa"/>
              <w:right w:w="0" w:type="dxa"/>
            </w:tcMar>
            <w:vAlign w:val="center"/>
          </w:tcPr>
          <w:p w14:paraId="0CF5F972">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管路支架</w:t>
            </w:r>
          </w:p>
        </w:tc>
        <w:tc>
          <w:tcPr>
            <w:tcW w:w="1862" w:type="dxa"/>
            <w:shd w:val="clear" w:color="auto" w:fill="auto"/>
            <w:tcMar>
              <w:left w:w="0" w:type="dxa"/>
              <w:right w:w="0" w:type="dxa"/>
            </w:tcMar>
            <w:vAlign w:val="center"/>
          </w:tcPr>
          <w:p w14:paraId="78D92D88">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1个</w:t>
            </w:r>
          </w:p>
        </w:tc>
      </w:tr>
      <w:tr w14:paraId="1C12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418" w:type="dxa"/>
            <w:gridSpan w:val="4"/>
            <w:shd w:val="clear" w:color="auto" w:fill="auto"/>
            <w:tcMar>
              <w:left w:w="0" w:type="dxa"/>
              <w:right w:w="0" w:type="dxa"/>
            </w:tcMar>
            <w:vAlign w:val="center"/>
          </w:tcPr>
          <w:p w14:paraId="7CBF3F60">
            <w:pPr>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24"/>
                <w:szCs w:val="24"/>
                <w:lang w:val="en-US" w:eastAsia="zh-CN"/>
              </w:rPr>
              <w:t>其他</w:t>
            </w:r>
          </w:p>
        </w:tc>
      </w:tr>
      <w:tr w14:paraId="706C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1" w:type="dxa"/>
            <w:shd w:val="clear" w:color="auto" w:fill="auto"/>
            <w:tcMar>
              <w:left w:w="0" w:type="dxa"/>
              <w:right w:w="0" w:type="dxa"/>
            </w:tcMar>
            <w:vAlign w:val="center"/>
          </w:tcPr>
          <w:p w14:paraId="7FEE5DD4">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4</w:t>
            </w:r>
          </w:p>
        </w:tc>
        <w:tc>
          <w:tcPr>
            <w:tcW w:w="1800" w:type="dxa"/>
            <w:shd w:val="clear" w:color="auto" w:fill="auto"/>
            <w:tcMar>
              <w:left w:w="0" w:type="dxa"/>
              <w:right w:w="0" w:type="dxa"/>
            </w:tcMar>
            <w:vAlign w:val="center"/>
          </w:tcPr>
          <w:p w14:paraId="69138294">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安装要求</w:t>
            </w:r>
          </w:p>
        </w:tc>
        <w:tc>
          <w:tcPr>
            <w:tcW w:w="7977" w:type="dxa"/>
            <w:gridSpan w:val="2"/>
            <w:shd w:val="clear" w:color="auto" w:fill="auto"/>
            <w:tcMar>
              <w:left w:w="0" w:type="dxa"/>
              <w:right w:w="0" w:type="dxa"/>
            </w:tcMar>
            <w:vAlign w:val="center"/>
          </w:tcPr>
          <w:p w14:paraId="307B1498">
            <w:pPr>
              <w:snapToGrid w:val="0"/>
              <w:contextualSpacing/>
              <w:jc w:val="left"/>
              <w:rPr>
                <w:rFonts w:hint="default" w:asciiTheme="minorEastAsia" w:hAnsiTheme="minorEastAsia" w:eastAsiaTheme="minorEastAsia"/>
                <w:b/>
                <w:color w:val="auto"/>
                <w:sz w:val="18"/>
                <w:szCs w:val="18"/>
                <w:highlight w:val="yellow"/>
                <w:lang w:val="en-US"/>
              </w:rPr>
            </w:pPr>
            <w:r>
              <w:rPr>
                <w:rFonts w:hint="eastAsia" w:ascii="宋体" w:hAnsi="宋体" w:eastAsia="宋体" w:cs="宋体"/>
                <w:color w:val="auto"/>
                <w:sz w:val="18"/>
                <w:szCs w:val="18"/>
                <w:lang w:val="en-US" w:eastAsia="zh-CN"/>
              </w:rPr>
              <w:t>无特殊要求。</w:t>
            </w:r>
          </w:p>
        </w:tc>
      </w:tr>
      <w:tr w14:paraId="5583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1" w:type="dxa"/>
            <w:shd w:val="clear" w:color="auto" w:fill="auto"/>
            <w:tcMar>
              <w:left w:w="0" w:type="dxa"/>
              <w:right w:w="0" w:type="dxa"/>
            </w:tcMar>
            <w:vAlign w:val="center"/>
          </w:tcPr>
          <w:p w14:paraId="4D3D68BB">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5</w:t>
            </w:r>
          </w:p>
        </w:tc>
        <w:tc>
          <w:tcPr>
            <w:tcW w:w="1800" w:type="dxa"/>
            <w:shd w:val="clear" w:color="auto" w:fill="auto"/>
            <w:tcMar>
              <w:left w:w="0" w:type="dxa"/>
              <w:right w:w="0" w:type="dxa"/>
            </w:tcMar>
            <w:vAlign w:val="center"/>
          </w:tcPr>
          <w:p w14:paraId="1CE6CC0F">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配套医用耗材</w:t>
            </w:r>
          </w:p>
          <w:p w14:paraId="29735E62">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（试剂）需求</w:t>
            </w:r>
          </w:p>
        </w:tc>
        <w:tc>
          <w:tcPr>
            <w:tcW w:w="7977" w:type="dxa"/>
            <w:gridSpan w:val="2"/>
            <w:shd w:val="clear" w:color="auto" w:fill="auto"/>
            <w:tcMar>
              <w:left w:w="0" w:type="dxa"/>
              <w:right w:w="0" w:type="dxa"/>
            </w:tcMar>
            <w:vAlign w:val="center"/>
          </w:tcPr>
          <w:p w14:paraId="00DB7FFA">
            <w:pPr>
              <w:widowControl/>
              <w:snapToGrid w:val="0"/>
              <w:contextualSpacing/>
              <w:jc w:val="left"/>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无配套耗材（试剂）</w:t>
            </w:r>
          </w:p>
          <w:p w14:paraId="32AF4C78">
            <w:pPr>
              <w:snapToGrid w:val="0"/>
              <w:contextualSpacing/>
              <w:jc w:val="left"/>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有配套耗材（试剂）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开放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封闭），详细需求附后</w:t>
            </w:r>
          </w:p>
        </w:tc>
      </w:tr>
      <w:tr w14:paraId="1C1E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1" w:type="dxa"/>
            <w:shd w:val="clear" w:color="auto" w:fill="auto"/>
            <w:tcMar>
              <w:left w:w="0" w:type="dxa"/>
              <w:right w:w="0" w:type="dxa"/>
            </w:tcMar>
            <w:vAlign w:val="center"/>
          </w:tcPr>
          <w:p w14:paraId="6DD4045E">
            <w:pPr>
              <w:widowControl/>
              <w:snapToGrid w:val="0"/>
              <w:contextualSpacing/>
              <w:jc w:val="center"/>
              <w:rPr>
                <w:rFonts w:hint="eastAsia" w:cs="宋体" w:asciiTheme="minorEastAsia" w:hAnsiTheme="minorEastAsia" w:eastAsiaTheme="minorEastAsia"/>
                <w:b/>
                <w:color w:val="auto"/>
                <w:kern w:val="0"/>
                <w:sz w:val="18"/>
                <w:szCs w:val="18"/>
                <w:lang w:val="en-US" w:eastAsia="zh-CN"/>
              </w:rPr>
            </w:pPr>
            <w:r>
              <w:rPr>
                <w:rFonts w:hint="eastAsia" w:cs="宋体" w:asciiTheme="minorEastAsia" w:hAnsiTheme="minorEastAsia" w:eastAsiaTheme="minorEastAsia"/>
                <w:b/>
                <w:color w:val="auto"/>
                <w:kern w:val="0"/>
                <w:sz w:val="18"/>
                <w:szCs w:val="18"/>
                <w:lang w:val="en-US" w:eastAsia="zh-CN"/>
              </w:rPr>
              <w:t>6</w:t>
            </w:r>
          </w:p>
        </w:tc>
        <w:tc>
          <w:tcPr>
            <w:tcW w:w="1800" w:type="dxa"/>
            <w:shd w:val="clear" w:color="auto" w:fill="auto"/>
            <w:tcMar>
              <w:left w:w="0" w:type="dxa"/>
              <w:right w:w="0" w:type="dxa"/>
            </w:tcMar>
            <w:vAlign w:val="center"/>
          </w:tcPr>
          <w:p w14:paraId="51C32749">
            <w:pPr>
              <w:widowControl/>
              <w:snapToGrid w:val="0"/>
              <w:contextualSpacing/>
              <w:jc w:val="center"/>
              <w:rPr>
                <w:rFonts w:hint="default" w:cs="宋体" w:asciiTheme="minorEastAsia" w:hAnsiTheme="minorEastAsia" w:eastAsiaTheme="minorEastAsia"/>
                <w:b/>
                <w:color w:val="auto"/>
                <w:kern w:val="0"/>
                <w:sz w:val="18"/>
                <w:szCs w:val="18"/>
                <w:highlight w:val="yellow"/>
                <w:lang w:val="en-US" w:eastAsia="zh-CN"/>
              </w:rPr>
            </w:pPr>
            <w:r>
              <w:rPr>
                <w:rFonts w:hint="eastAsia" w:cs="宋体" w:asciiTheme="minorEastAsia" w:hAnsiTheme="minorEastAsia" w:eastAsiaTheme="minorEastAsia"/>
                <w:b/>
                <w:color w:val="auto"/>
                <w:kern w:val="0"/>
                <w:sz w:val="18"/>
                <w:szCs w:val="18"/>
                <w:lang w:val="en-US" w:eastAsia="zh-CN"/>
              </w:rPr>
              <w:t>付款方式</w:t>
            </w:r>
          </w:p>
        </w:tc>
        <w:tc>
          <w:tcPr>
            <w:tcW w:w="7977" w:type="dxa"/>
            <w:gridSpan w:val="2"/>
            <w:shd w:val="clear" w:color="auto" w:fill="auto"/>
            <w:tcMar>
              <w:left w:w="0" w:type="dxa"/>
              <w:right w:w="0" w:type="dxa"/>
            </w:tcMar>
            <w:vAlign w:val="center"/>
          </w:tcPr>
          <w:p w14:paraId="258D3AA1">
            <w:pPr>
              <w:snapToGrid w:val="0"/>
              <w:contextualSpacing/>
              <w:jc w:val="left"/>
              <w:rPr>
                <w:rFonts w:asciiTheme="minorEastAsia" w:hAnsiTheme="minorEastAsia" w:eastAsiaTheme="minorEastAsia"/>
                <w:b/>
                <w:color w:val="auto"/>
                <w:sz w:val="18"/>
                <w:szCs w:val="18"/>
              </w:rPr>
            </w:pPr>
            <w:r>
              <w:rPr>
                <w:rFonts w:hint="eastAsia" w:cs="Times New Roman" w:asciiTheme="majorEastAsia" w:hAnsiTheme="majorEastAsia" w:eastAsiaTheme="majorEastAsia"/>
                <w:color w:val="auto"/>
                <w:sz w:val="18"/>
                <w:szCs w:val="18"/>
                <w:lang w:val="en-US" w:eastAsia="zh-CN"/>
              </w:rPr>
              <w:t>5%履约保证金,验收合格付款100%</w:t>
            </w:r>
          </w:p>
        </w:tc>
      </w:tr>
      <w:tr w14:paraId="6EB6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18" w:type="dxa"/>
            <w:gridSpan w:val="4"/>
            <w:shd w:val="clear" w:color="auto" w:fill="auto"/>
            <w:tcMar>
              <w:left w:w="0" w:type="dxa"/>
              <w:right w:w="0" w:type="dxa"/>
            </w:tcMar>
            <w:vAlign w:val="center"/>
          </w:tcPr>
          <w:p w14:paraId="42C9C50A">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24"/>
                <w:szCs w:val="24"/>
              </w:rPr>
              <w:t>售后服务</w:t>
            </w:r>
          </w:p>
        </w:tc>
      </w:tr>
      <w:tr w14:paraId="2253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1" w:type="dxa"/>
            <w:shd w:val="clear" w:color="auto" w:fill="auto"/>
            <w:tcMar>
              <w:left w:w="0" w:type="dxa"/>
              <w:right w:w="0" w:type="dxa"/>
            </w:tcMar>
            <w:vAlign w:val="center"/>
          </w:tcPr>
          <w:p w14:paraId="5F354664">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7</w:t>
            </w:r>
          </w:p>
        </w:tc>
        <w:tc>
          <w:tcPr>
            <w:tcW w:w="1800" w:type="dxa"/>
            <w:shd w:val="clear" w:color="auto" w:fill="auto"/>
            <w:tcMar>
              <w:left w:w="0" w:type="dxa"/>
              <w:right w:w="0" w:type="dxa"/>
            </w:tcMar>
            <w:vAlign w:val="center"/>
          </w:tcPr>
          <w:p w14:paraId="231B6ED9">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w:t>
            </w:r>
          </w:p>
        </w:tc>
        <w:tc>
          <w:tcPr>
            <w:tcW w:w="6115" w:type="dxa"/>
            <w:shd w:val="clear" w:color="auto" w:fill="auto"/>
            <w:tcMar>
              <w:left w:w="0" w:type="dxa"/>
              <w:right w:w="0" w:type="dxa"/>
            </w:tcMar>
            <w:vAlign w:val="center"/>
          </w:tcPr>
          <w:p w14:paraId="26E3B1DA">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售后服务要求</w:t>
            </w:r>
          </w:p>
        </w:tc>
        <w:tc>
          <w:tcPr>
            <w:tcW w:w="1862" w:type="dxa"/>
            <w:shd w:val="clear" w:color="auto" w:fill="auto"/>
            <w:tcMar>
              <w:left w:w="0" w:type="dxa"/>
              <w:right w:w="0" w:type="dxa"/>
            </w:tcMar>
            <w:vAlign w:val="center"/>
          </w:tcPr>
          <w:p w14:paraId="3066512E">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lang w:val="en-US" w:eastAsia="zh-CN"/>
              </w:rPr>
              <w:t>备注</w:t>
            </w:r>
          </w:p>
        </w:tc>
      </w:tr>
      <w:tr w14:paraId="5A4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dxa"/>
            <w:shd w:val="clear" w:color="auto" w:fill="auto"/>
            <w:tcMar>
              <w:left w:w="0" w:type="dxa"/>
              <w:right w:w="0" w:type="dxa"/>
            </w:tcMar>
            <w:vAlign w:val="center"/>
          </w:tcPr>
          <w:p w14:paraId="50E0A273">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.1</w:t>
            </w:r>
          </w:p>
        </w:tc>
        <w:tc>
          <w:tcPr>
            <w:tcW w:w="1800" w:type="dxa"/>
            <w:shd w:val="clear" w:color="auto" w:fill="auto"/>
            <w:tcMar>
              <w:top w:w="0" w:type="dxa"/>
              <w:left w:w="0" w:type="dxa"/>
              <w:bottom w:w="0" w:type="dxa"/>
              <w:right w:w="0" w:type="dxa"/>
            </w:tcMar>
            <w:vAlign w:val="center"/>
          </w:tcPr>
          <w:p w14:paraId="02477D41">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到货时限及交付地点</w:t>
            </w:r>
          </w:p>
        </w:tc>
        <w:tc>
          <w:tcPr>
            <w:tcW w:w="6115" w:type="dxa"/>
            <w:shd w:val="clear" w:color="auto" w:fill="auto"/>
            <w:tcMar>
              <w:left w:w="0" w:type="dxa"/>
              <w:right w:w="0" w:type="dxa"/>
            </w:tcMar>
            <w:vAlign w:val="center"/>
          </w:tcPr>
          <w:p w14:paraId="46C5779F">
            <w:pPr>
              <w:widowControl/>
              <w:jc w:val="left"/>
              <w:rPr>
                <w:rFonts w:hint="eastAsia" w:asciiTheme="minorEastAsia" w:hAnsiTheme="minorEastAsia" w:eastAsiaTheme="minorEastAsia"/>
                <w:color w:val="auto"/>
                <w:sz w:val="18"/>
                <w:szCs w:val="18"/>
                <w:lang w:val="en-US" w:eastAsia="zh-CN"/>
              </w:rPr>
            </w:pPr>
            <w:r>
              <w:rPr>
                <w:rFonts w:hint="eastAsia" w:cs="Times New Roman" w:asciiTheme="majorEastAsia" w:hAnsiTheme="majorEastAsia" w:eastAsiaTheme="majorEastAsia"/>
                <w:color w:val="auto"/>
                <w:sz w:val="18"/>
                <w:szCs w:val="18"/>
              </w:rPr>
              <w:t>合同签订后</w:t>
            </w:r>
            <w:r>
              <w:rPr>
                <w:rFonts w:hint="eastAsia" w:cs="Times New Roman" w:asciiTheme="majorEastAsia" w:hAnsiTheme="majorEastAsia" w:eastAsiaTheme="majorEastAsia"/>
                <w:color w:val="auto"/>
                <w:sz w:val="18"/>
                <w:szCs w:val="18"/>
                <w:lang w:val="en-US" w:eastAsia="zh-CN"/>
              </w:rPr>
              <w:t>接采购人通知之日起，30个自然日以内安装调试合格</w:t>
            </w:r>
          </w:p>
          <w:p w14:paraId="2EB3F35C">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运至采购人指定地点</w:t>
            </w:r>
          </w:p>
        </w:tc>
        <w:tc>
          <w:tcPr>
            <w:tcW w:w="1862" w:type="dxa"/>
            <w:shd w:val="clear" w:color="auto" w:fill="auto"/>
            <w:tcMar>
              <w:left w:w="0" w:type="dxa"/>
              <w:right w:w="0" w:type="dxa"/>
            </w:tcMar>
            <w:vAlign w:val="center"/>
          </w:tcPr>
          <w:p w14:paraId="3BE6215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895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shd w:val="clear" w:color="auto" w:fill="auto"/>
            <w:tcMar>
              <w:left w:w="0" w:type="dxa"/>
              <w:right w:w="0" w:type="dxa"/>
            </w:tcMar>
            <w:vAlign w:val="center"/>
          </w:tcPr>
          <w:p w14:paraId="122FD0B4">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.2</w:t>
            </w:r>
          </w:p>
        </w:tc>
        <w:tc>
          <w:tcPr>
            <w:tcW w:w="1800" w:type="dxa"/>
            <w:shd w:val="clear" w:color="auto" w:fill="auto"/>
            <w:tcMar>
              <w:top w:w="0" w:type="dxa"/>
              <w:left w:w="0" w:type="dxa"/>
              <w:bottom w:w="0" w:type="dxa"/>
              <w:right w:w="0" w:type="dxa"/>
            </w:tcMar>
            <w:vAlign w:val="center"/>
          </w:tcPr>
          <w:p w14:paraId="00A972D3">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免费保修期</w:t>
            </w:r>
          </w:p>
        </w:tc>
        <w:tc>
          <w:tcPr>
            <w:tcW w:w="6115" w:type="dxa"/>
            <w:shd w:val="clear" w:color="auto" w:fill="auto"/>
            <w:tcMar>
              <w:left w:w="0" w:type="dxa"/>
              <w:right w:w="0" w:type="dxa"/>
            </w:tcMar>
            <w:vAlign w:val="center"/>
          </w:tcPr>
          <w:p w14:paraId="32833C24">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整机质保5</w:t>
            </w:r>
            <w:r>
              <w:rPr>
                <w:rFonts w:hint="eastAsia" w:asciiTheme="minorEastAsia" w:hAnsiTheme="minorEastAsia" w:eastAsiaTheme="minorEastAsia"/>
                <w:color w:val="auto"/>
                <w:sz w:val="18"/>
                <w:szCs w:val="18"/>
              </w:rPr>
              <w:t>年</w:t>
            </w:r>
          </w:p>
        </w:tc>
        <w:tc>
          <w:tcPr>
            <w:tcW w:w="1862" w:type="dxa"/>
            <w:shd w:val="clear" w:color="auto" w:fill="auto"/>
            <w:tcMar>
              <w:left w:w="0" w:type="dxa"/>
              <w:right w:w="0" w:type="dxa"/>
            </w:tcMar>
            <w:vAlign w:val="center"/>
          </w:tcPr>
          <w:p w14:paraId="4C237560">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45C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1" w:type="dxa"/>
            <w:shd w:val="clear" w:color="auto" w:fill="auto"/>
            <w:tcMar>
              <w:left w:w="0" w:type="dxa"/>
              <w:right w:w="0" w:type="dxa"/>
            </w:tcMar>
            <w:vAlign w:val="center"/>
          </w:tcPr>
          <w:p w14:paraId="4306E315">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.3</w:t>
            </w:r>
          </w:p>
        </w:tc>
        <w:tc>
          <w:tcPr>
            <w:tcW w:w="1800" w:type="dxa"/>
            <w:shd w:val="clear" w:color="auto" w:fill="auto"/>
            <w:tcMar>
              <w:top w:w="0" w:type="dxa"/>
              <w:left w:w="0" w:type="dxa"/>
              <w:bottom w:w="0" w:type="dxa"/>
              <w:right w:w="0" w:type="dxa"/>
            </w:tcMar>
            <w:vAlign w:val="center"/>
          </w:tcPr>
          <w:p w14:paraId="43BB736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出现故障回应时间</w:t>
            </w:r>
          </w:p>
        </w:tc>
        <w:tc>
          <w:tcPr>
            <w:tcW w:w="6115" w:type="dxa"/>
            <w:shd w:val="clear" w:color="auto" w:fill="auto"/>
            <w:tcMar>
              <w:left w:w="0" w:type="dxa"/>
              <w:right w:w="0" w:type="dxa"/>
            </w:tcMar>
            <w:vAlign w:val="center"/>
          </w:tcPr>
          <w:p w14:paraId="6AE06BC6">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立即电话响应</w:t>
            </w:r>
          </w:p>
          <w:p w14:paraId="5BA954D1">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维修到达现场时间≤ </w:t>
            </w:r>
            <w:r>
              <w:rPr>
                <w:rFonts w:hint="eastAsia" w:asciiTheme="minorEastAsia" w:hAnsiTheme="minorEastAsia" w:eastAsiaTheme="minorEastAsia"/>
                <w:color w:val="auto"/>
                <w:sz w:val="18"/>
                <w:szCs w:val="18"/>
                <w:lang w:val="en-US" w:eastAsia="zh-CN"/>
              </w:rPr>
              <w:t>4</w:t>
            </w:r>
            <w:r>
              <w:rPr>
                <w:rFonts w:hint="eastAsia" w:asciiTheme="minorEastAsia" w:hAnsiTheme="minorEastAsia" w:eastAsiaTheme="minorEastAsia"/>
                <w:color w:val="auto"/>
                <w:sz w:val="18"/>
                <w:szCs w:val="18"/>
              </w:rPr>
              <w:t>小时（本地）</w:t>
            </w:r>
          </w:p>
          <w:p w14:paraId="190E21D8">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维修到达现场时间≤24小时（外地）</w:t>
            </w:r>
          </w:p>
          <w:p w14:paraId="4574AA6E">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如不能解决问题，7天内提供备用机</w:t>
            </w:r>
          </w:p>
        </w:tc>
        <w:tc>
          <w:tcPr>
            <w:tcW w:w="1862" w:type="dxa"/>
            <w:shd w:val="clear" w:color="auto" w:fill="auto"/>
            <w:tcMar>
              <w:left w:w="0" w:type="dxa"/>
              <w:right w:w="0" w:type="dxa"/>
            </w:tcMar>
            <w:vAlign w:val="center"/>
          </w:tcPr>
          <w:p w14:paraId="77191892">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332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1" w:type="dxa"/>
            <w:shd w:val="clear" w:color="auto" w:fill="auto"/>
            <w:tcMar>
              <w:left w:w="0" w:type="dxa"/>
              <w:right w:w="0" w:type="dxa"/>
            </w:tcMar>
            <w:vAlign w:val="center"/>
          </w:tcPr>
          <w:p w14:paraId="0A8CD163">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7.4</w:t>
            </w:r>
          </w:p>
        </w:tc>
        <w:tc>
          <w:tcPr>
            <w:tcW w:w="1800" w:type="dxa"/>
            <w:shd w:val="clear" w:color="auto" w:fill="auto"/>
            <w:tcMar>
              <w:top w:w="0" w:type="dxa"/>
              <w:left w:w="0" w:type="dxa"/>
              <w:bottom w:w="0" w:type="dxa"/>
              <w:right w:w="0" w:type="dxa"/>
            </w:tcMar>
            <w:vAlign w:val="center"/>
          </w:tcPr>
          <w:p w14:paraId="27A78E27">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维修支持</w:t>
            </w:r>
          </w:p>
        </w:tc>
        <w:tc>
          <w:tcPr>
            <w:tcW w:w="6115" w:type="dxa"/>
            <w:shd w:val="clear" w:color="auto" w:fill="auto"/>
            <w:tcMar>
              <w:left w:w="0" w:type="dxa"/>
              <w:right w:w="0" w:type="dxa"/>
            </w:tcMar>
            <w:vAlign w:val="center"/>
          </w:tcPr>
          <w:p w14:paraId="72B7DC35">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配件供应时间≥10年</w:t>
            </w:r>
          </w:p>
        </w:tc>
        <w:tc>
          <w:tcPr>
            <w:tcW w:w="1862" w:type="dxa"/>
            <w:shd w:val="clear" w:color="auto" w:fill="auto"/>
            <w:tcMar>
              <w:left w:w="0" w:type="dxa"/>
              <w:right w:w="0" w:type="dxa"/>
            </w:tcMar>
            <w:vAlign w:val="center"/>
          </w:tcPr>
          <w:p w14:paraId="37D0D438">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r w14:paraId="4FDB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1" w:type="dxa"/>
            <w:shd w:val="clear" w:color="auto" w:fill="auto"/>
            <w:tcMar>
              <w:left w:w="0" w:type="dxa"/>
              <w:right w:w="0" w:type="dxa"/>
            </w:tcMar>
            <w:vAlign w:val="center"/>
          </w:tcPr>
          <w:p w14:paraId="310F3D24">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5</w:t>
            </w:r>
          </w:p>
        </w:tc>
        <w:tc>
          <w:tcPr>
            <w:tcW w:w="1800" w:type="dxa"/>
            <w:shd w:val="clear" w:color="auto" w:fill="auto"/>
            <w:tcMar>
              <w:top w:w="0" w:type="dxa"/>
              <w:left w:w="0" w:type="dxa"/>
              <w:bottom w:w="0" w:type="dxa"/>
              <w:right w:w="0" w:type="dxa"/>
            </w:tcMar>
            <w:vAlign w:val="center"/>
          </w:tcPr>
          <w:p w14:paraId="235E3F60">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维修资料</w:t>
            </w:r>
          </w:p>
        </w:tc>
        <w:tc>
          <w:tcPr>
            <w:tcW w:w="6115" w:type="dxa"/>
            <w:shd w:val="clear" w:color="auto" w:fill="auto"/>
            <w:tcMar>
              <w:left w:w="0" w:type="dxa"/>
              <w:right w:w="0" w:type="dxa"/>
            </w:tcMar>
            <w:vAlign w:val="center"/>
          </w:tcPr>
          <w:p w14:paraId="485D53C5">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提供详细操作手册、维修保养手册、安装手册等</w:t>
            </w:r>
          </w:p>
        </w:tc>
        <w:tc>
          <w:tcPr>
            <w:tcW w:w="1862" w:type="dxa"/>
            <w:shd w:val="clear" w:color="auto" w:fill="auto"/>
            <w:tcMar>
              <w:left w:w="0" w:type="dxa"/>
              <w:right w:w="0" w:type="dxa"/>
            </w:tcMar>
            <w:vAlign w:val="center"/>
          </w:tcPr>
          <w:p w14:paraId="0FC55EA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6E71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1" w:type="dxa"/>
            <w:shd w:val="clear" w:color="auto" w:fill="auto"/>
            <w:tcMar>
              <w:left w:w="0" w:type="dxa"/>
              <w:right w:w="0" w:type="dxa"/>
            </w:tcMar>
            <w:vAlign w:val="center"/>
          </w:tcPr>
          <w:p w14:paraId="02738EA5">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6</w:t>
            </w:r>
          </w:p>
        </w:tc>
        <w:tc>
          <w:tcPr>
            <w:tcW w:w="1800" w:type="dxa"/>
            <w:shd w:val="clear" w:color="auto" w:fill="auto"/>
            <w:tcMar>
              <w:top w:w="0" w:type="dxa"/>
              <w:left w:w="0" w:type="dxa"/>
              <w:bottom w:w="0" w:type="dxa"/>
              <w:right w:w="0" w:type="dxa"/>
            </w:tcMar>
            <w:vAlign w:val="center"/>
          </w:tcPr>
          <w:p w14:paraId="280B9AF7">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预防性维修</w:t>
            </w:r>
            <w:r>
              <w:rPr>
                <w:rFonts w:hint="eastAsia" w:asciiTheme="minorEastAsia" w:hAnsiTheme="minorEastAsia" w:eastAsiaTheme="minorEastAsia"/>
                <w:color w:val="auto"/>
                <w:sz w:val="18"/>
                <w:szCs w:val="18"/>
              </w:rPr>
              <w:br w:type="textWrapping"/>
            </w:r>
            <w:r>
              <w:rPr>
                <w:rFonts w:hint="eastAsia" w:asciiTheme="minorEastAsia" w:hAnsiTheme="minorEastAsia" w:eastAsiaTheme="minorEastAsia"/>
                <w:color w:val="auto"/>
                <w:sz w:val="18"/>
                <w:szCs w:val="18"/>
              </w:rPr>
              <w:t>/定期维护保养</w:t>
            </w:r>
          </w:p>
        </w:tc>
        <w:tc>
          <w:tcPr>
            <w:tcW w:w="6115" w:type="dxa"/>
            <w:shd w:val="clear" w:color="auto" w:fill="auto"/>
            <w:tcMar>
              <w:left w:w="0" w:type="dxa"/>
              <w:right w:w="0" w:type="dxa"/>
            </w:tcMar>
            <w:vAlign w:val="center"/>
          </w:tcPr>
          <w:p w14:paraId="45A27CEB">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保修期内生产厂家/全国总代理提供每半年一次维护保养</w:t>
            </w:r>
          </w:p>
        </w:tc>
        <w:tc>
          <w:tcPr>
            <w:tcW w:w="1862" w:type="dxa"/>
            <w:shd w:val="clear" w:color="auto" w:fill="auto"/>
            <w:tcMar>
              <w:left w:w="0" w:type="dxa"/>
              <w:right w:w="0" w:type="dxa"/>
            </w:tcMar>
            <w:vAlign w:val="center"/>
          </w:tcPr>
          <w:p w14:paraId="72E9DE63">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149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shd w:val="clear" w:color="auto" w:fill="auto"/>
            <w:tcMar>
              <w:left w:w="0" w:type="dxa"/>
              <w:right w:w="0" w:type="dxa"/>
            </w:tcMar>
            <w:vAlign w:val="center"/>
          </w:tcPr>
          <w:p w14:paraId="550E55EE">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7.7</w:t>
            </w:r>
          </w:p>
        </w:tc>
        <w:tc>
          <w:tcPr>
            <w:tcW w:w="1800" w:type="dxa"/>
            <w:shd w:val="clear" w:color="auto" w:fill="auto"/>
            <w:tcMar>
              <w:top w:w="0" w:type="dxa"/>
              <w:left w:w="0" w:type="dxa"/>
              <w:bottom w:w="0" w:type="dxa"/>
              <w:right w:w="0" w:type="dxa"/>
            </w:tcMar>
            <w:vAlign w:val="center"/>
          </w:tcPr>
          <w:p w14:paraId="59B7B15B">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升级</w:t>
            </w:r>
          </w:p>
        </w:tc>
        <w:tc>
          <w:tcPr>
            <w:tcW w:w="6115" w:type="dxa"/>
            <w:shd w:val="clear" w:color="auto" w:fill="auto"/>
            <w:tcMar>
              <w:left w:w="0" w:type="dxa"/>
              <w:right w:w="0" w:type="dxa"/>
            </w:tcMar>
            <w:vAlign w:val="center"/>
          </w:tcPr>
          <w:p w14:paraId="6623DECE">
            <w:pPr>
              <w:widowControl/>
              <w:jc w:val="left"/>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在质保期内，如果成交供应商的产品有软件技术升级，应及时通知采购人，如采购人有相应要求，应对采购人购买的产品进行免费软件升级服务。</w:t>
            </w:r>
          </w:p>
        </w:tc>
        <w:tc>
          <w:tcPr>
            <w:tcW w:w="1862" w:type="dxa"/>
            <w:shd w:val="clear" w:color="auto" w:fill="auto"/>
            <w:tcMar>
              <w:left w:w="0" w:type="dxa"/>
              <w:right w:w="0" w:type="dxa"/>
            </w:tcMar>
            <w:vAlign w:val="center"/>
          </w:tcPr>
          <w:p w14:paraId="30C48C46">
            <w:pPr>
              <w:widowControl/>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b w:val="0"/>
                <w:bCs/>
                <w:color w:val="auto"/>
                <w:sz w:val="18"/>
                <w:szCs w:val="18"/>
                <w:highlight w:val="none"/>
                <w:shd w:val="clear"/>
                <w:lang w:val="en-US" w:eastAsia="zh-CN"/>
              </w:rPr>
              <w:t>/</w:t>
            </w:r>
          </w:p>
        </w:tc>
      </w:tr>
      <w:tr w14:paraId="51D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1" w:type="dxa"/>
            <w:shd w:val="clear" w:color="auto" w:fill="auto"/>
            <w:tcMar>
              <w:left w:w="0" w:type="dxa"/>
              <w:right w:w="0" w:type="dxa"/>
            </w:tcMar>
            <w:vAlign w:val="center"/>
          </w:tcPr>
          <w:p w14:paraId="4FB17780">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8</w:t>
            </w:r>
          </w:p>
        </w:tc>
        <w:tc>
          <w:tcPr>
            <w:tcW w:w="1800" w:type="dxa"/>
            <w:shd w:val="clear" w:color="auto" w:fill="auto"/>
            <w:tcMar>
              <w:top w:w="0" w:type="dxa"/>
              <w:left w:w="0" w:type="dxa"/>
              <w:bottom w:w="0" w:type="dxa"/>
              <w:right w:w="0" w:type="dxa"/>
            </w:tcMar>
            <w:vAlign w:val="center"/>
          </w:tcPr>
          <w:p w14:paraId="66863A5B">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培训</w:t>
            </w:r>
          </w:p>
        </w:tc>
        <w:tc>
          <w:tcPr>
            <w:tcW w:w="6115" w:type="dxa"/>
            <w:shd w:val="clear" w:color="auto" w:fill="auto"/>
            <w:tcMar>
              <w:left w:w="0" w:type="dxa"/>
              <w:right w:w="0" w:type="dxa"/>
            </w:tcMar>
            <w:vAlign w:val="center"/>
          </w:tcPr>
          <w:p w14:paraId="4082E71B">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对其提供产品的使用和操作应尽培训义务。</w:t>
            </w: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应提供对采购人的基本免费培训，使采购人使用人员能够正常操作。</w:t>
            </w:r>
          </w:p>
        </w:tc>
        <w:tc>
          <w:tcPr>
            <w:tcW w:w="1862" w:type="dxa"/>
            <w:shd w:val="clear" w:color="auto" w:fill="auto"/>
            <w:tcMar>
              <w:left w:w="0" w:type="dxa"/>
              <w:right w:w="0" w:type="dxa"/>
            </w:tcMar>
            <w:vAlign w:val="center"/>
          </w:tcPr>
          <w:p w14:paraId="49D8D1BD">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131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1" w:type="dxa"/>
            <w:shd w:val="clear" w:color="auto" w:fill="auto"/>
            <w:tcMar>
              <w:left w:w="0" w:type="dxa"/>
              <w:right w:w="0" w:type="dxa"/>
            </w:tcMar>
            <w:vAlign w:val="center"/>
          </w:tcPr>
          <w:p w14:paraId="5D180B9A">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7.9</w:t>
            </w:r>
          </w:p>
        </w:tc>
        <w:tc>
          <w:tcPr>
            <w:tcW w:w="1800" w:type="dxa"/>
            <w:shd w:val="clear" w:color="auto" w:fill="auto"/>
            <w:tcMar>
              <w:top w:w="0" w:type="dxa"/>
              <w:left w:w="0" w:type="dxa"/>
              <w:bottom w:w="0" w:type="dxa"/>
              <w:right w:w="0" w:type="dxa"/>
            </w:tcMar>
            <w:vAlign w:val="center"/>
          </w:tcPr>
          <w:p w14:paraId="123B3C4B">
            <w:pPr>
              <w:widowControl/>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验收</w:t>
            </w:r>
          </w:p>
        </w:tc>
        <w:tc>
          <w:tcPr>
            <w:tcW w:w="6115" w:type="dxa"/>
            <w:shd w:val="clear" w:color="auto" w:fill="auto"/>
            <w:tcMar>
              <w:left w:w="0" w:type="dxa"/>
              <w:right w:w="0" w:type="dxa"/>
            </w:tcMar>
            <w:vAlign w:val="center"/>
          </w:tcPr>
          <w:p w14:paraId="55E917FB">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双方对设备按照合同、配置清单及相关质量要求</w:t>
            </w:r>
            <w:r>
              <w:rPr>
                <w:rFonts w:hint="eastAsia" w:asciiTheme="minorEastAsia" w:hAnsiTheme="minorEastAsia" w:eastAsiaTheme="minorEastAsia"/>
                <w:color w:val="auto"/>
                <w:sz w:val="18"/>
                <w:szCs w:val="18"/>
                <w:lang w:val="en-US" w:eastAsia="zh-CN"/>
              </w:rPr>
              <w:t>进行验收</w:t>
            </w:r>
          </w:p>
        </w:tc>
        <w:tc>
          <w:tcPr>
            <w:tcW w:w="1862" w:type="dxa"/>
            <w:shd w:val="clear" w:color="auto" w:fill="auto"/>
            <w:tcMar>
              <w:left w:w="0" w:type="dxa"/>
              <w:right w:w="0" w:type="dxa"/>
            </w:tcMar>
            <w:vAlign w:val="center"/>
          </w:tcPr>
          <w:p w14:paraId="3A267DC0">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bl>
    <w:p w14:paraId="49243B4F">
      <w:pPr>
        <w:rPr>
          <w:rFonts w:hint="eastAsia" w:ascii="宋体" w:hAnsi="宋体" w:eastAsia="宋体" w:cs="宋体"/>
          <w:bCs/>
          <w:color w:val="auto"/>
          <w:kern w:val="0"/>
          <w:sz w:val="22"/>
          <w:szCs w:val="22"/>
          <w:lang w:val="en-US" w:eastAsia="zh-CN"/>
        </w:rPr>
      </w:pPr>
      <w:r>
        <w:rPr>
          <w:rFonts w:hint="eastAsia" w:ascii="宋体" w:hAnsi="宋体" w:eastAsia="宋体" w:cs="宋体"/>
          <w:bCs/>
          <w:color w:val="auto"/>
          <w:kern w:val="0"/>
          <w:sz w:val="22"/>
          <w:szCs w:val="22"/>
          <w:lang w:val="en-US" w:eastAsia="zh-CN"/>
        </w:rPr>
        <w:br w:type="page"/>
      </w:r>
    </w:p>
    <w:p w14:paraId="5CBD4280">
      <w:pPr>
        <w:jc w:val="center"/>
        <w:rPr>
          <w:rFonts w:hint="default" w:ascii="黑体" w:hAnsi="黑体" w:eastAsia="黑体" w:cs="宋体"/>
          <w:bCs/>
          <w:color w:val="auto"/>
          <w:kern w:val="0"/>
          <w:sz w:val="32"/>
          <w:szCs w:val="32"/>
          <w:lang w:val="en-US" w:eastAsia="zh-CN"/>
        </w:rPr>
      </w:pPr>
      <w:r>
        <w:rPr>
          <w:rFonts w:hint="eastAsia" w:ascii="宋体" w:hAnsi="宋体" w:eastAsia="宋体" w:cs="宋体"/>
          <w:color w:val="auto"/>
          <w:u w:val="single"/>
          <w:lang w:val="en-US" w:eastAsia="zh-CN"/>
        </w:rPr>
        <w:t xml:space="preserve"> 有创呼吸机2 </w:t>
      </w:r>
      <w:r>
        <w:rPr>
          <w:rFonts w:hint="eastAsia" w:ascii="黑体" w:hAnsi="黑体" w:eastAsia="黑体" w:cs="宋体"/>
          <w:bCs/>
          <w:color w:val="auto"/>
          <w:kern w:val="0"/>
          <w:sz w:val="32"/>
          <w:szCs w:val="32"/>
        </w:rPr>
        <w:t>项目</w:t>
      </w:r>
      <w:r>
        <w:rPr>
          <w:rFonts w:hint="eastAsia" w:ascii="黑体" w:hAnsi="黑体" w:eastAsia="黑体" w:cs="宋体"/>
          <w:bCs/>
          <w:color w:val="auto"/>
          <w:kern w:val="0"/>
          <w:sz w:val="32"/>
          <w:szCs w:val="32"/>
          <w:lang w:val="en-US" w:eastAsia="zh-CN"/>
        </w:rPr>
        <w:t>技术参数  （重症康复科）</w:t>
      </w:r>
    </w:p>
    <w:tbl>
      <w:tblPr>
        <w:tblStyle w:val="5"/>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79"/>
        <w:gridCol w:w="6618"/>
        <w:gridCol w:w="1359"/>
      </w:tblGrid>
      <w:tr w14:paraId="7367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418" w:type="dxa"/>
            <w:gridSpan w:val="4"/>
            <w:shd w:val="clear" w:color="auto" w:fill="FFFFFF" w:themeFill="background1"/>
            <w:vAlign w:val="center"/>
          </w:tcPr>
          <w:p w14:paraId="52145EC9">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bCs/>
                <w:color w:val="auto"/>
                <w:kern w:val="0"/>
                <w:sz w:val="24"/>
                <w:szCs w:val="24"/>
                <w:lang w:val="en-US" w:eastAsia="zh-CN"/>
              </w:rPr>
              <w:t>项目要求</w:t>
            </w:r>
          </w:p>
        </w:tc>
      </w:tr>
      <w:tr w14:paraId="0F7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auto" w:fill="FFFFFF" w:themeFill="background1"/>
            <w:tcMar>
              <w:left w:w="0" w:type="dxa"/>
              <w:right w:w="0" w:type="dxa"/>
            </w:tcMar>
            <w:vAlign w:val="center"/>
          </w:tcPr>
          <w:p w14:paraId="3A3615E4">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1</w:t>
            </w:r>
          </w:p>
        </w:tc>
        <w:tc>
          <w:tcPr>
            <w:tcW w:w="1679" w:type="dxa"/>
            <w:shd w:val="clear" w:color="auto" w:fill="FFFFFF" w:themeFill="background1"/>
            <w:tcMar>
              <w:top w:w="0" w:type="dxa"/>
              <w:left w:w="0" w:type="dxa"/>
              <w:bottom w:w="0" w:type="dxa"/>
              <w:right w:w="0" w:type="dxa"/>
            </w:tcMar>
            <w:vAlign w:val="center"/>
          </w:tcPr>
          <w:p w14:paraId="20E4E6F9">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名称</w:t>
            </w:r>
          </w:p>
        </w:tc>
        <w:tc>
          <w:tcPr>
            <w:tcW w:w="6618" w:type="dxa"/>
            <w:shd w:val="clear" w:color="auto" w:fill="FFFFFF" w:themeFill="background1"/>
            <w:tcMar>
              <w:left w:w="0" w:type="dxa"/>
              <w:right w:w="0" w:type="dxa"/>
            </w:tcMar>
            <w:vAlign w:val="center"/>
          </w:tcPr>
          <w:p w14:paraId="057C8BBC">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项目要求明细</w:t>
            </w:r>
          </w:p>
        </w:tc>
        <w:tc>
          <w:tcPr>
            <w:tcW w:w="1359" w:type="dxa"/>
            <w:shd w:val="clear" w:color="auto" w:fill="FFFFFF" w:themeFill="background1"/>
            <w:tcMar>
              <w:left w:w="0" w:type="dxa"/>
              <w:right w:w="0" w:type="dxa"/>
            </w:tcMar>
            <w:vAlign w:val="center"/>
          </w:tcPr>
          <w:p w14:paraId="729A1D1E">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备注</w:t>
            </w:r>
          </w:p>
        </w:tc>
      </w:tr>
      <w:tr w14:paraId="789D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2" w:type="dxa"/>
            <w:shd w:val="clear" w:color="auto" w:fill="auto"/>
            <w:tcMar>
              <w:left w:w="0" w:type="dxa"/>
              <w:right w:w="0" w:type="dxa"/>
            </w:tcMar>
            <w:vAlign w:val="center"/>
          </w:tcPr>
          <w:p w14:paraId="1824376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3D254E1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基本要求</w:t>
            </w:r>
          </w:p>
        </w:tc>
        <w:tc>
          <w:tcPr>
            <w:tcW w:w="6618" w:type="dxa"/>
            <w:shd w:val="clear" w:color="auto" w:fill="auto"/>
            <w:tcMar>
              <w:left w:w="0" w:type="dxa"/>
              <w:right w:w="0" w:type="dxa"/>
            </w:tcMar>
            <w:vAlign w:val="center"/>
          </w:tcPr>
          <w:p w14:paraId="5A3152D7">
            <w:pPr>
              <w:snapToGrid w:val="0"/>
              <w:contextualSpacing/>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用于</w:t>
            </w:r>
            <w:r>
              <w:rPr>
                <w:rFonts w:hint="eastAsia" w:asciiTheme="minorEastAsia" w:hAnsiTheme="minorEastAsia" w:eastAsiaTheme="minorEastAsia"/>
                <w:color w:val="auto"/>
                <w:sz w:val="18"/>
                <w:szCs w:val="18"/>
                <w:lang w:val="en-US" w:eastAsia="zh-CN"/>
              </w:rPr>
              <w:t>患者辅助通气</w:t>
            </w:r>
          </w:p>
        </w:tc>
        <w:tc>
          <w:tcPr>
            <w:tcW w:w="1359" w:type="dxa"/>
            <w:shd w:val="clear" w:color="auto" w:fill="auto"/>
            <w:tcMar>
              <w:left w:w="0" w:type="dxa"/>
              <w:right w:w="0" w:type="dxa"/>
            </w:tcMar>
            <w:vAlign w:val="center"/>
          </w:tcPr>
          <w:p w14:paraId="315B9C81">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19C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593C90A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1.1</w:t>
            </w:r>
          </w:p>
        </w:tc>
        <w:tc>
          <w:tcPr>
            <w:tcW w:w="1679" w:type="dxa"/>
            <w:shd w:val="clear" w:color="auto" w:fill="auto"/>
            <w:tcMar>
              <w:top w:w="0" w:type="dxa"/>
              <w:left w:w="0" w:type="dxa"/>
              <w:bottom w:w="0" w:type="dxa"/>
              <w:right w:w="0" w:type="dxa"/>
            </w:tcMar>
            <w:vAlign w:val="center"/>
          </w:tcPr>
          <w:p w14:paraId="36CA6D5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特殊功能需求</w:t>
            </w:r>
          </w:p>
        </w:tc>
        <w:tc>
          <w:tcPr>
            <w:tcW w:w="6618" w:type="dxa"/>
            <w:shd w:val="clear" w:color="auto" w:fill="auto"/>
            <w:tcMar>
              <w:left w:w="0" w:type="dxa"/>
              <w:right w:w="0" w:type="dxa"/>
            </w:tcMar>
            <w:vAlign w:val="center"/>
          </w:tcPr>
          <w:p w14:paraId="08892652">
            <w:pPr>
              <w:snapToGrid w:val="0"/>
              <w:contextualSpacing/>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3696008E">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6B55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2" w:type="dxa"/>
            <w:shd w:val="clear" w:color="000000" w:fill="FFFFFF"/>
            <w:tcMar>
              <w:left w:w="0" w:type="dxa"/>
              <w:right w:w="0" w:type="dxa"/>
            </w:tcMar>
            <w:vAlign w:val="center"/>
          </w:tcPr>
          <w:p w14:paraId="440CBB3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p>
        </w:tc>
        <w:tc>
          <w:tcPr>
            <w:tcW w:w="1679" w:type="dxa"/>
            <w:shd w:val="clear" w:color="auto" w:fill="auto"/>
            <w:tcMar>
              <w:top w:w="0" w:type="dxa"/>
              <w:left w:w="0" w:type="dxa"/>
              <w:bottom w:w="0" w:type="dxa"/>
              <w:right w:w="0" w:type="dxa"/>
            </w:tcMar>
            <w:vAlign w:val="center"/>
          </w:tcPr>
          <w:p w14:paraId="11F16FD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特定资格要求</w:t>
            </w:r>
          </w:p>
        </w:tc>
        <w:tc>
          <w:tcPr>
            <w:tcW w:w="6618" w:type="dxa"/>
            <w:shd w:val="clear" w:color="auto" w:fill="auto"/>
            <w:tcMar>
              <w:left w:w="0" w:type="dxa"/>
              <w:right w:w="0" w:type="dxa"/>
            </w:tcMar>
            <w:vAlign w:val="center"/>
          </w:tcPr>
          <w:p w14:paraId="302AD1FD">
            <w:pPr>
              <w:snapToGrid w:val="0"/>
              <w:contextualSpacing/>
              <w:jc w:val="both"/>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如为第二类医疗器械需提供医疗器械生产许可证、医疗器械经营备案凭证或医疗器械经营许可证、医疗器械注册证</w:t>
            </w:r>
          </w:p>
          <w:p w14:paraId="4D54A253">
            <w:pPr>
              <w:snapToGrid w:val="0"/>
              <w:contextualSpacing/>
              <w:jc w:val="both"/>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如为第三类医疗器械需提供医疗器械生产许可证、医疗器械经营许可证、医疗器械注册证</w:t>
            </w:r>
          </w:p>
        </w:tc>
        <w:tc>
          <w:tcPr>
            <w:tcW w:w="1359" w:type="dxa"/>
            <w:shd w:val="clear" w:color="auto" w:fill="auto"/>
            <w:tcMar>
              <w:left w:w="0" w:type="dxa"/>
              <w:right w:w="0" w:type="dxa"/>
            </w:tcMar>
            <w:vAlign w:val="center"/>
          </w:tcPr>
          <w:p w14:paraId="6C137F7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12F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000000" w:fill="FFFFFF"/>
            <w:tcMar>
              <w:left w:w="0" w:type="dxa"/>
              <w:right w:w="0" w:type="dxa"/>
            </w:tcMar>
            <w:vAlign w:val="center"/>
          </w:tcPr>
          <w:p w14:paraId="38ED5EC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1.3</w:t>
            </w:r>
          </w:p>
        </w:tc>
        <w:tc>
          <w:tcPr>
            <w:tcW w:w="1679" w:type="dxa"/>
            <w:shd w:val="clear" w:color="auto" w:fill="auto"/>
            <w:tcMar>
              <w:top w:w="0" w:type="dxa"/>
              <w:left w:w="0" w:type="dxa"/>
              <w:bottom w:w="0" w:type="dxa"/>
              <w:right w:w="0" w:type="dxa"/>
            </w:tcMar>
            <w:vAlign w:val="center"/>
          </w:tcPr>
          <w:p w14:paraId="7BE6851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信息安全防护要求</w:t>
            </w:r>
          </w:p>
        </w:tc>
        <w:tc>
          <w:tcPr>
            <w:tcW w:w="6618" w:type="dxa"/>
            <w:shd w:val="clear" w:color="auto" w:fill="auto"/>
            <w:tcMar>
              <w:left w:w="0" w:type="dxa"/>
              <w:right w:w="0" w:type="dxa"/>
            </w:tcMar>
            <w:vAlign w:val="center"/>
          </w:tcPr>
          <w:p w14:paraId="367951C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73AA14A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C4C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18" w:type="dxa"/>
            <w:gridSpan w:val="4"/>
            <w:shd w:val="clear" w:color="auto" w:fill="auto"/>
            <w:tcMar>
              <w:left w:w="0" w:type="dxa"/>
              <w:right w:w="0" w:type="dxa"/>
            </w:tcMar>
            <w:vAlign w:val="center"/>
          </w:tcPr>
          <w:p w14:paraId="689C2485">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24"/>
                <w:szCs w:val="24"/>
                <w:lang w:val="en-US" w:eastAsia="zh-CN"/>
              </w:rPr>
              <w:t>技术参数和性能指标</w:t>
            </w:r>
          </w:p>
        </w:tc>
      </w:tr>
      <w:tr w14:paraId="6353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1D3173BD">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2</w:t>
            </w:r>
          </w:p>
        </w:tc>
        <w:tc>
          <w:tcPr>
            <w:tcW w:w="1679" w:type="dxa"/>
            <w:shd w:val="clear" w:color="auto" w:fill="auto"/>
            <w:tcMar>
              <w:left w:w="0" w:type="dxa"/>
              <w:right w:w="0" w:type="dxa"/>
            </w:tcMar>
            <w:vAlign w:val="center"/>
          </w:tcPr>
          <w:p w14:paraId="226BBA51">
            <w:pPr>
              <w:snapToGrid w:val="0"/>
              <w:contextualSpacing/>
              <w:jc w:val="center"/>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lang w:val="en-US" w:eastAsia="zh-CN"/>
              </w:rPr>
              <w:t>配置名称</w:t>
            </w:r>
          </w:p>
        </w:tc>
        <w:tc>
          <w:tcPr>
            <w:tcW w:w="6618" w:type="dxa"/>
            <w:shd w:val="clear" w:color="auto" w:fill="auto"/>
            <w:tcMar>
              <w:left w:w="0" w:type="dxa"/>
              <w:right w:w="0" w:type="dxa"/>
            </w:tcMar>
            <w:vAlign w:val="center"/>
          </w:tcPr>
          <w:p w14:paraId="4921EA0F">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此</w:t>
            </w:r>
            <w:r>
              <w:rPr>
                <w:rFonts w:hint="eastAsia" w:asciiTheme="minorEastAsia" w:hAnsiTheme="minorEastAsia" w:eastAsiaTheme="minorEastAsia"/>
                <w:b/>
                <w:color w:val="auto"/>
                <w:sz w:val="18"/>
                <w:szCs w:val="18"/>
                <w:lang w:val="en-US" w:eastAsia="zh-CN"/>
              </w:rPr>
              <w:t>配置</w:t>
            </w:r>
            <w:r>
              <w:rPr>
                <w:rFonts w:hint="eastAsia" w:asciiTheme="minorEastAsia" w:hAnsiTheme="minorEastAsia" w:eastAsiaTheme="minorEastAsia"/>
                <w:b/>
                <w:color w:val="auto"/>
                <w:sz w:val="18"/>
                <w:szCs w:val="18"/>
              </w:rPr>
              <w:t>应达到的基本技术指标、重点技术指标</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sz w:val="18"/>
                <w:szCs w:val="18"/>
                <w:lang w:val="en-US" w:eastAsia="zh-CN"/>
              </w:rPr>
              <w:t>核心</w:t>
            </w:r>
            <w:r>
              <w:rPr>
                <w:rFonts w:hint="eastAsia" w:asciiTheme="minorEastAsia" w:hAnsiTheme="minorEastAsia" w:eastAsiaTheme="minorEastAsia"/>
                <w:b/>
                <w:color w:val="auto"/>
                <w:sz w:val="18"/>
                <w:szCs w:val="18"/>
              </w:rPr>
              <w:t>技术指标</w:t>
            </w:r>
            <w:r>
              <w:rPr>
                <w:rFonts w:hint="eastAsia" w:asciiTheme="minorEastAsia" w:hAnsiTheme="minorEastAsia" w:eastAsiaTheme="minorEastAsia"/>
                <w:b/>
                <w:color w:val="auto"/>
                <w:sz w:val="18"/>
                <w:szCs w:val="18"/>
                <w:lang w:eastAsia="zh-CN"/>
              </w:rPr>
              <w:t>（</w:t>
            </w: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b/>
                <w:color w:val="auto"/>
                <w:sz w:val="18"/>
                <w:szCs w:val="18"/>
                <w:lang w:eastAsia="zh-CN"/>
              </w:rPr>
              <w:t>）</w:t>
            </w:r>
          </w:p>
        </w:tc>
        <w:tc>
          <w:tcPr>
            <w:tcW w:w="1359" w:type="dxa"/>
            <w:shd w:val="clear" w:color="auto" w:fill="auto"/>
            <w:tcMar>
              <w:left w:w="0" w:type="dxa"/>
              <w:right w:w="0" w:type="dxa"/>
            </w:tcMar>
            <w:vAlign w:val="center"/>
          </w:tcPr>
          <w:p w14:paraId="0CB50865">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rPr>
              <w:t>备注</w:t>
            </w:r>
          </w:p>
        </w:tc>
      </w:tr>
      <w:tr w14:paraId="3C81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2" w:type="dxa"/>
            <w:shd w:val="clear" w:color="auto" w:fill="auto"/>
            <w:tcMar>
              <w:left w:w="0" w:type="dxa"/>
              <w:right w:w="0" w:type="dxa"/>
            </w:tcMar>
            <w:vAlign w:val="center"/>
          </w:tcPr>
          <w:p w14:paraId="79874A02">
            <w:pPr>
              <w:snapToGrid w:val="0"/>
              <w:contextualSpacing/>
              <w:jc w:val="center"/>
              <w:rPr>
                <w:rFonts w:asciiTheme="minorEastAsia" w:hAnsiTheme="minorEastAsia" w:eastAsiaTheme="minorEastAsia"/>
                <w:color w:val="auto"/>
                <w:sz w:val="18"/>
                <w:szCs w:val="18"/>
              </w:rPr>
            </w:pP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color w:val="auto"/>
                <w:sz w:val="18"/>
                <w:szCs w:val="18"/>
              </w:rPr>
              <w:t>2.1</w:t>
            </w:r>
          </w:p>
        </w:tc>
        <w:tc>
          <w:tcPr>
            <w:tcW w:w="1679" w:type="dxa"/>
            <w:shd w:val="clear" w:color="auto" w:fill="auto"/>
            <w:tcMar>
              <w:left w:w="0" w:type="dxa"/>
              <w:right w:w="0" w:type="dxa"/>
            </w:tcMar>
            <w:vAlign w:val="center"/>
          </w:tcPr>
          <w:p w14:paraId="057A7CDD">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7B5E36E3">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采用气动电控型控制方式，适用于成人、小儿、婴幼儿，可升级新生儿模式。</w:t>
            </w:r>
          </w:p>
        </w:tc>
        <w:tc>
          <w:tcPr>
            <w:tcW w:w="1359" w:type="dxa"/>
            <w:shd w:val="clear" w:color="auto" w:fill="auto"/>
            <w:tcMar>
              <w:left w:w="0" w:type="dxa"/>
              <w:right w:w="0" w:type="dxa"/>
            </w:tcMar>
            <w:vAlign w:val="center"/>
          </w:tcPr>
          <w:p w14:paraId="5932D50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6B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4F161432">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2</w:t>
            </w:r>
          </w:p>
        </w:tc>
        <w:tc>
          <w:tcPr>
            <w:tcW w:w="1679" w:type="dxa"/>
            <w:shd w:val="clear" w:color="auto" w:fill="auto"/>
            <w:tcMar>
              <w:left w:w="0" w:type="dxa"/>
              <w:right w:w="0" w:type="dxa"/>
            </w:tcMar>
            <w:vAlign w:val="center"/>
          </w:tcPr>
          <w:p w14:paraId="7FBED608">
            <w:pPr>
              <w:snapToGrid w:val="0"/>
              <w:contextualSpacing/>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1F0756E2">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可选配顺磁氧、可升级选配跨肺压、食道压监测。</w:t>
            </w:r>
          </w:p>
        </w:tc>
        <w:tc>
          <w:tcPr>
            <w:tcW w:w="1359" w:type="dxa"/>
            <w:shd w:val="clear" w:color="auto" w:fill="auto"/>
            <w:tcMar>
              <w:left w:w="0" w:type="dxa"/>
              <w:right w:w="0" w:type="dxa"/>
            </w:tcMar>
            <w:vAlign w:val="center"/>
          </w:tcPr>
          <w:p w14:paraId="68616FB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43A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5C23A08">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〇</w:t>
            </w: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3</w:t>
            </w:r>
          </w:p>
        </w:tc>
        <w:tc>
          <w:tcPr>
            <w:tcW w:w="1679" w:type="dxa"/>
            <w:shd w:val="clear" w:color="auto" w:fill="auto"/>
            <w:tcMar>
              <w:left w:w="0" w:type="dxa"/>
              <w:right w:w="0" w:type="dxa"/>
            </w:tcMar>
            <w:vAlign w:val="center"/>
          </w:tcPr>
          <w:p w14:paraId="46E55D74">
            <w:pPr>
              <w:snapToGrid w:val="0"/>
              <w:contextualSpacing/>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694B1A04">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具备容量控制通气相关模式（VCV、V-A/C、V-SIMV）、具备压力控制通气相关模式（PCV、P-A/C、P-SIMV）、具备 CPAP/PSV 自主呼吸 / 压力支持模式、窒息通气模式、具备双水平气道正压通气、具备压力释放通气APRV、具备压力调节容量控制通气模式（如PRVC、AUTOFLOW或同等功能）及其对应的同步间歇指令通气模式（如PRVC-SIMV）。</w:t>
            </w:r>
          </w:p>
        </w:tc>
        <w:tc>
          <w:tcPr>
            <w:tcW w:w="1359" w:type="dxa"/>
            <w:shd w:val="clear" w:color="auto" w:fill="auto"/>
            <w:tcMar>
              <w:left w:w="0" w:type="dxa"/>
              <w:right w:w="0" w:type="dxa"/>
            </w:tcMar>
            <w:vAlign w:val="center"/>
          </w:tcPr>
          <w:p w14:paraId="2817F6B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11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F784F01">
            <w:pPr>
              <w:keepNext w:val="0"/>
              <w:keepLines w:val="0"/>
              <w:widowControl/>
              <w:suppressLineNumbers w:val="0"/>
              <w:ind w:firstLine="180" w:firstLineChars="100"/>
              <w:jc w:val="left"/>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〇2.4</w:t>
            </w:r>
          </w:p>
        </w:tc>
        <w:tc>
          <w:tcPr>
            <w:tcW w:w="1679" w:type="dxa"/>
            <w:shd w:val="clear" w:color="auto" w:fill="auto"/>
            <w:tcMar>
              <w:left w:w="0" w:type="dxa"/>
              <w:right w:w="0" w:type="dxa"/>
            </w:tcMar>
            <w:vAlign w:val="center"/>
          </w:tcPr>
          <w:p w14:paraId="7B4AB950">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1D06B502">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具备内置锂电池，单块电池可供呼吸机使用4小时及以上，显示屏应独立固定，避免操作时主机晃动。</w:t>
            </w:r>
          </w:p>
        </w:tc>
        <w:tc>
          <w:tcPr>
            <w:tcW w:w="1359" w:type="dxa"/>
            <w:shd w:val="clear" w:color="auto" w:fill="auto"/>
            <w:tcMar>
              <w:left w:w="0" w:type="dxa"/>
              <w:right w:w="0" w:type="dxa"/>
            </w:tcMar>
            <w:vAlign w:val="center"/>
          </w:tcPr>
          <w:p w14:paraId="43E1C08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0C7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F5BC9F7">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〇2.5</w:t>
            </w:r>
          </w:p>
        </w:tc>
        <w:tc>
          <w:tcPr>
            <w:tcW w:w="1679" w:type="dxa"/>
            <w:shd w:val="clear" w:color="auto" w:fill="auto"/>
            <w:tcMar>
              <w:left w:w="0" w:type="dxa"/>
              <w:right w:w="0" w:type="dxa"/>
            </w:tcMar>
            <w:vAlign w:val="center"/>
          </w:tcPr>
          <w:p w14:paraId="68F5E1DD">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450E20F0">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具备高流量氧疗功能，氧疗流速可调范围包含0.5~80L/min，且氧浓度可调。</w:t>
            </w:r>
          </w:p>
        </w:tc>
        <w:tc>
          <w:tcPr>
            <w:tcW w:w="1359" w:type="dxa"/>
            <w:shd w:val="clear" w:color="auto" w:fill="auto"/>
            <w:tcMar>
              <w:left w:w="0" w:type="dxa"/>
              <w:right w:w="0" w:type="dxa"/>
            </w:tcMar>
            <w:vAlign w:val="center"/>
          </w:tcPr>
          <w:p w14:paraId="40B38FC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FCA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2" w:type="dxa"/>
            <w:shd w:val="clear" w:color="auto" w:fill="auto"/>
            <w:tcMar>
              <w:left w:w="0" w:type="dxa"/>
              <w:right w:w="0" w:type="dxa"/>
            </w:tcMar>
            <w:vAlign w:val="top"/>
          </w:tcPr>
          <w:p w14:paraId="6D493FF2">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〇2.6</w:t>
            </w:r>
          </w:p>
        </w:tc>
        <w:tc>
          <w:tcPr>
            <w:tcW w:w="1679" w:type="dxa"/>
            <w:shd w:val="clear" w:color="auto" w:fill="auto"/>
            <w:tcMar>
              <w:left w:w="0" w:type="dxa"/>
              <w:right w:w="0" w:type="dxa"/>
            </w:tcMar>
            <w:vAlign w:val="center"/>
          </w:tcPr>
          <w:p w14:paraId="49294DE0">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90B012A">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潮气量治疗范围覆盖：20~3500 ml；呼吸频率范围覆盖：4~100 次/分；吸气压力范围覆盖：1~100 cmH2O；PEEP设置范围覆盖：0~50 cmH2O。</w:t>
            </w:r>
          </w:p>
        </w:tc>
        <w:tc>
          <w:tcPr>
            <w:tcW w:w="1359" w:type="dxa"/>
            <w:shd w:val="clear" w:color="auto" w:fill="auto"/>
            <w:tcMar>
              <w:left w:w="0" w:type="dxa"/>
              <w:right w:w="0" w:type="dxa"/>
            </w:tcMar>
            <w:vAlign w:val="center"/>
          </w:tcPr>
          <w:p w14:paraId="2CC9192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26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top"/>
          </w:tcPr>
          <w:p w14:paraId="1210CE79">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〇2.7</w:t>
            </w:r>
          </w:p>
        </w:tc>
        <w:tc>
          <w:tcPr>
            <w:tcW w:w="1679" w:type="dxa"/>
            <w:shd w:val="clear" w:color="auto" w:fill="auto"/>
            <w:tcMar>
              <w:left w:w="0" w:type="dxa"/>
              <w:right w:w="0" w:type="dxa"/>
            </w:tcMar>
            <w:vAlign w:val="center"/>
          </w:tcPr>
          <w:p w14:paraId="28522DD7">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49809DB9">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压力触发灵敏度设置范围覆盖：-20 cmH2O~ 0 cmH2O；流速触发灵敏度设置范围覆盖：0.3 L/min~20L/min。</w:t>
            </w:r>
          </w:p>
        </w:tc>
        <w:tc>
          <w:tcPr>
            <w:tcW w:w="1359" w:type="dxa"/>
            <w:shd w:val="clear" w:color="auto" w:fill="auto"/>
            <w:tcMar>
              <w:left w:w="0" w:type="dxa"/>
              <w:right w:w="0" w:type="dxa"/>
            </w:tcMar>
            <w:vAlign w:val="center"/>
          </w:tcPr>
          <w:p w14:paraId="5D490E9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259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2" w:type="dxa"/>
            <w:shd w:val="clear" w:color="auto" w:fill="auto"/>
            <w:tcMar>
              <w:left w:w="0" w:type="dxa"/>
              <w:right w:w="0" w:type="dxa"/>
            </w:tcMar>
            <w:vAlign w:val="top"/>
          </w:tcPr>
          <w:p w14:paraId="66A8C08C">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2.8</w:t>
            </w:r>
          </w:p>
        </w:tc>
        <w:tc>
          <w:tcPr>
            <w:tcW w:w="1679" w:type="dxa"/>
            <w:shd w:val="clear" w:color="auto" w:fill="auto"/>
            <w:tcMar>
              <w:left w:w="0" w:type="dxa"/>
              <w:right w:w="0" w:type="dxa"/>
            </w:tcMar>
            <w:vAlign w:val="center"/>
          </w:tcPr>
          <w:p w14:paraId="4AC8CC5B">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12CD3D69">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呼气触发灵敏度设置范围覆盖：5%~90%，呼气触发灵敏度最小≥5%。</w:t>
            </w:r>
          </w:p>
        </w:tc>
        <w:tc>
          <w:tcPr>
            <w:tcW w:w="1359" w:type="dxa"/>
            <w:shd w:val="clear" w:color="auto" w:fill="auto"/>
            <w:tcMar>
              <w:left w:w="0" w:type="dxa"/>
              <w:right w:w="0" w:type="dxa"/>
            </w:tcMar>
            <w:vAlign w:val="center"/>
          </w:tcPr>
          <w:p w14:paraId="710B941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1E4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7E52A50F">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2.9</w:t>
            </w:r>
          </w:p>
        </w:tc>
        <w:tc>
          <w:tcPr>
            <w:tcW w:w="1679" w:type="dxa"/>
            <w:shd w:val="clear" w:color="auto" w:fill="auto"/>
            <w:tcMar>
              <w:left w:w="0" w:type="dxa"/>
              <w:right w:w="0" w:type="dxa"/>
            </w:tcMar>
            <w:vAlign w:val="center"/>
          </w:tcPr>
          <w:p w14:paraId="0EB84EE2">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070C7FC">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吸气时间设置范围覆盖：0s~12s（步进0.1s）。</w:t>
            </w:r>
          </w:p>
        </w:tc>
        <w:tc>
          <w:tcPr>
            <w:tcW w:w="1359" w:type="dxa"/>
            <w:shd w:val="clear" w:color="auto" w:fill="auto"/>
            <w:tcMar>
              <w:left w:w="0" w:type="dxa"/>
              <w:right w:w="0" w:type="dxa"/>
            </w:tcMar>
            <w:vAlign w:val="center"/>
          </w:tcPr>
          <w:p w14:paraId="6DD8079D">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2580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B3D9126">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〇2.10</w:t>
            </w:r>
          </w:p>
        </w:tc>
        <w:tc>
          <w:tcPr>
            <w:tcW w:w="1679" w:type="dxa"/>
            <w:shd w:val="clear" w:color="auto" w:fill="auto"/>
            <w:tcMar>
              <w:left w:w="0" w:type="dxa"/>
              <w:right w:w="0" w:type="dxa"/>
            </w:tcMar>
            <w:vAlign w:val="center"/>
          </w:tcPr>
          <w:p w14:paraId="1147ACEE">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7E3B576">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屏气时间设置范围覆盖：0.1s~4s。</w:t>
            </w:r>
          </w:p>
        </w:tc>
        <w:tc>
          <w:tcPr>
            <w:tcW w:w="1359" w:type="dxa"/>
            <w:shd w:val="clear" w:color="auto" w:fill="auto"/>
            <w:tcMar>
              <w:left w:w="0" w:type="dxa"/>
              <w:right w:w="0" w:type="dxa"/>
            </w:tcMar>
            <w:vAlign w:val="center"/>
          </w:tcPr>
          <w:p w14:paraId="6BAB5C3D">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169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3604506">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〇2.11</w:t>
            </w:r>
          </w:p>
        </w:tc>
        <w:tc>
          <w:tcPr>
            <w:tcW w:w="1679" w:type="dxa"/>
            <w:shd w:val="clear" w:color="auto" w:fill="auto"/>
            <w:tcMar>
              <w:left w:w="0" w:type="dxa"/>
              <w:right w:w="0" w:type="dxa"/>
            </w:tcMar>
            <w:vAlign w:val="center"/>
          </w:tcPr>
          <w:p w14:paraId="018C54BA">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F80E741">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压力上升时间可随吸气时间调整。（最大12s）。</w:t>
            </w:r>
          </w:p>
        </w:tc>
        <w:tc>
          <w:tcPr>
            <w:tcW w:w="1359" w:type="dxa"/>
            <w:shd w:val="clear" w:color="auto" w:fill="auto"/>
            <w:tcMar>
              <w:left w:w="0" w:type="dxa"/>
              <w:right w:w="0" w:type="dxa"/>
            </w:tcMar>
            <w:vAlign w:val="center"/>
          </w:tcPr>
          <w:p w14:paraId="152B9BA6">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0A9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C8E7F5B">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2.12</w:t>
            </w:r>
          </w:p>
        </w:tc>
        <w:tc>
          <w:tcPr>
            <w:tcW w:w="1679" w:type="dxa"/>
            <w:shd w:val="clear" w:color="auto" w:fill="auto"/>
            <w:tcMar>
              <w:left w:w="0" w:type="dxa"/>
              <w:right w:w="0" w:type="dxa"/>
            </w:tcMar>
            <w:vAlign w:val="center"/>
          </w:tcPr>
          <w:p w14:paraId="7CBE7BD4">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6D2278D">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可升级主流 CO₂监测和血压监测功能（提供注册证证明）。</w:t>
            </w:r>
          </w:p>
        </w:tc>
        <w:tc>
          <w:tcPr>
            <w:tcW w:w="1359" w:type="dxa"/>
            <w:shd w:val="clear" w:color="auto" w:fill="auto"/>
            <w:tcMar>
              <w:left w:w="0" w:type="dxa"/>
              <w:right w:w="0" w:type="dxa"/>
            </w:tcMar>
            <w:vAlign w:val="center"/>
          </w:tcPr>
          <w:p w14:paraId="121F156E">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142A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50E316D2">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〇2.13</w:t>
            </w:r>
          </w:p>
        </w:tc>
        <w:tc>
          <w:tcPr>
            <w:tcW w:w="1679" w:type="dxa"/>
            <w:shd w:val="clear" w:color="auto" w:fill="auto"/>
            <w:tcMar>
              <w:left w:w="0" w:type="dxa"/>
              <w:right w:w="0" w:type="dxa"/>
            </w:tcMar>
            <w:vAlign w:val="center"/>
          </w:tcPr>
          <w:p w14:paraId="1448C8E6">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1DC21B0F">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气道压力、分钟通气量、潮气量的过高与过低双重报警功能；具备窒息、呼吸管路脱落、呼吸管路阻塞等状态报警功能；具备气源中断、交流电故障、备用电池电量不足等设备故障报警功能，可升级PI监测值低、SpMet监测值高、脉率低/高、收缩压高/低、舒张压高/低等报警。</w:t>
            </w:r>
          </w:p>
        </w:tc>
        <w:tc>
          <w:tcPr>
            <w:tcW w:w="1359" w:type="dxa"/>
            <w:shd w:val="clear" w:color="auto" w:fill="auto"/>
            <w:tcMar>
              <w:left w:w="0" w:type="dxa"/>
              <w:right w:w="0" w:type="dxa"/>
            </w:tcMar>
            <w:vAlign w:val="center"/>
          </w:tcPr>
          <w:p w14:paraId="3853C582">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34E4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5ED0D40">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p>
        </w:tc>
        <w:tc>
          <w:tcPr>
            <w:tcW w:w="1679" w:type="dxa"/>
            <w:shd w:val="clear" w:color="auto" w:fill="auto"/>
            <w:tcMar>
              <w:left w:w="0" w:type="dxa"/>
              <w:right w:w="0" w:type="dxa"/>
            </w:tcMar>
            <w:vAlign w:val="center"/>
          </w:tcPr>
          <w:p w14:paraId="6ADDB593">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p>
        </w:tc>
        <w:tc>
          <w:tcPr>
            <w:tcW w:w="6618" w:type="dxa"/>
            <w:shd w:val="clear" w:color="auto" w:fill="auto"/>
            <w:tcMar>
              <w:left w:w="0" w:type="dxa"/>
              <w:right w:w="0" w:type="dxa"/>
            </w:tcMar>
            <w:vAlign w:val="center"/>
          </w:tcPr>
          <w:p w14:paraId="5E65657F">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p>
        </w:tc>
        <w:tc>
          <w:tcPr>
            <w:tcW w:w="1359" w:type="dxa"/>
            <w:shd w:val="clear" w:color="auto" w:fill="auto"/>
            <w:tcMar>
              <w:left w:w="0" w:type="dxa"/>
              <w:right w:w="0" w:type="dxa"/>
            </w:tcMar>
            <w:vAlign w:val="center"/>
          </w:tcPr>
          <w:p w14:paraId="6D5EAC80">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p>
        </w:tc>
      </w:tr>
      <w:tr w14:paraId="2477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18" w:type="dxa"/>
            <w:gridSpan w:val="4"/>
            <w:shd w:val="clear" w:color="auto" w:fill="auto"/>
            <w:tcMar>
              <w:left w:w="0" w:type="dxa"/>
              <w:right w:w="0" w:type="dxa"/>
            </w:tcMar>
            <w:vAlign w:val="center"/>
          </w:tcPr>
          <w:p w14:paraId="54710DC1">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24"/>
                <w:szCs w:val="24"/>
                <w:lang w:val="en-US" w:eastAsia="zh-CN"/>
              </w:rPr>
              <w:t>单台基本配置</w:t>
            </w:r>
          </w:p>
        </w:tc>
      </w:tr>
      <w:tr w14:paraId="1603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2" w:type="dxa"/>
            <w:shd w:val="clear" w:color="auto" w:fill="auto"/>
            <w:tcMar>
              <w:left w:w="0" w:type="dxa"/>
              <w:right w:w="0" w:type="dxa"/>
            </w:tcMar>
            <w:vAlign w:val="center"/>
          </w:tcPr>
          <w:p w14:paraId="1265B6D3">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3</w:t>
            </w:r>
          </w:p>
        </w:tc>
        <w:tc>
          <w:tcPr>
            <w:tcW w:w="1679" w:type="dxa"/>
            <w:shd w:val="clear" w:color="auto" w:fill="auto"/>
            <w:tcMar>
              <w:left w:w="0" w:type="dxa"/>
              <w:right w:w="0" w:type="dxa"/>
            </w:tcMar>
            <w:vAlign w:val="center"/>
          </w:tcPr>
          <w:p w14:paraId="3070D003">
            <w:pPr>
              <w:snapToGrid w:val="0"/>
              <w:contextualSpacing/>
              <w:jc w:val="center"/>
              <w:rPr>
                <w:rFonts w:hint="eastAsia" w:asciiTheme="minorEastAsia" w:hAnsiTheme="minorEastAsia" w:eastAsiaTheme="minorEastAsia"/>
                <w:b/>
                <w:color w:val="auto"/>
                <w:sz w:val="18"/>
                <w:szCs w:val="18"/>
                <w:lang w:eastAsia="zh-CN"/>
              </w:rPr>
            </w:pPr>
            <w:r>
              <w:rPr>
                <w:rFonts w:hint="eastAsia" w:asciiTheme="minorEastAsia" w:hAnsiTheme="minorEastAsia" w:eastAsiaTheme="minorEastAsia"/>
                <w:b/>
                <w:color w:val="auto"/>
                <w:sz w:val="18"/>
                <w:szCs w:val="18"/>
              </w:rPr>
              <w:t>配置需求</w:t>
            </w:r>
          </w:p>
        </w:tc>
        <w:tc>
          <w:tcPr>
            <w:tcW w:w="6618" w:type="dxa"/>
            <w:shd w:val="clear" w:color="auto" w:fill="auto"/>
            <w:tcMar>
              <w:left w:w="0" w:type="dxa"/>
              <w:right w:w="0" w:type="dxa"/>
            </w:tcMar>
            <w:vAlign w:val="center"/>
          </w:tcPr>
          <w:p w14:paraId="50722D93">
            <w:pPr>
              <w:snapToGrid w:val="0"/>
              <w:contextualSpacing/>
              <w:jc w:val="center"/>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品</w:t>
            </w:r>
            <w:r>
              <w:rPr>
                <w:rFonts w:hint="eastAsia" w:asciiTheme="minorEastAsia" w:hAnsiTheme="minorEastAsia" w:eastAsiaTheme="minorEastAsia"/>
                <w:b/>
                <w:color w:val="auto"/>
                <w:sz w:val="18"/>
                <w:szCs w:val="18"/>
              </w:rPr>
              <w:t xml:space="preserve">    </w:t>
            </w:r>
            <w:r>
              <w:rPr>
                <w:rFonts w:asciiTheme="minorEastAsia" w:hAnsiTheme="minorEastAsia" w:eastAsiaTheme="minorEastAsia"/>
                <w:b/>
                <w:color w:val="auto"/>
                <w:sz w:val="18"/>
                <w:szCs w:val="18"/>
              </w:rPr>
              <w:t>名</w:t>
            </w:r>
          </w:p>
        </w:tc>
        <w:tc>
          <w:tcPr>
            <w:tcW w:w="1359" w:type="dxa"/>
            <w:shd w:val="clear" w:color="auto" w:fill="auto"/>
            <w:tcMar>
              <w:left w:w="0" w:type="dxa"/>
              <w:right w:w="0" w:type="dxa"/>
            </w:tcMar>
            <w:vAlign w:val="center"/>
          </w:tcPr>
          <w:p w14:paraId="04EAD0B5">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数量及单位</w:t>
            </w:r>
          </w:p>
        </w:tc>
      </w:tr>
      <w:tr w14:paraId="075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2" w:type="dxa"/>
            <w:shd w:val="clear" w:color="auto" w:fill="auto"/>
            <w:tcMar>
              <w:left w:w="0" w:type="dxa"/>
              <w:right w:w="0" w:type="dxa"/>
            </w:tcMar>
            <w:vAlign w:val="center"/>
          </w:tcPr>
          <w:p w14:paraId="36E0BBD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3.1</w:t>
            </w:r>
          </w:p>
        </w:tc>
        <w:tc>
          <w:tcPr>
            <w:tcW w:w="1679" w:type="dxa"/>
            <w:shd w:val="clear" w:color="auto" w:fill="auto"/>
            <w:tcMar>
              <w:left w:w="0" w:type="dxa"/>
              <w:right w:w="0" w:type="dxa"/>
            </w:tcMar>
            <w:vAlign w:val="center"/>
          </w:tcPr>
          <w:p w14:paraId="2EBFAF8E">
            <w:pPr>
              <w:snapToGrid w:val="0"/>
              <w:contextualSpacing/>
              <w:jc w:val="center"/>
              <w:rPr>
                <w:rFonts w:hint="default" w:asciiTheme="minorEastAsia" w:hAnsiTheme="minorEastAsia" w:eastAsiaTheme="minorEastAsia"/>
                <w:color w:val="auto"/>
                <w:sz w:val="18"/>
                <w:szCs w:val="18"/>
                <w:lang w:val="en-US"/>
              </w:rPr>
            </w:pPr>
            <w:r>
              <w:rPr>
                <w:rFonts w:hint="eastAsia" w:ascii="宋体" w:hAnsi="宋体" w:eastAsia="宋体" w:cs="宋体"/>
                <w:color w:val="auto"/>
                <w:sz w:val="18"/>
                <w:szCs w:val="18"/>
                <w:lang w:val="en-US" w:eastAsia="zh-CN"/>
              </w:rPr>
              <w:t>配置1</w:t>
            </w:r>
          </w:p>
        </w:tc>
        <w:tc>
          <w:tcPr>
            <w:tcW w:w="6618" w:type="dxa"/>
            <w:shd w:val="clear" w:color="auto" w:fill="auto"/>
            <w:tcMar>
              <w:left w:w="0" w:type="dxa"/>
              <w:right w:w="0" w:type="dxa"/>
            </w:tcMar>
            <w:vAlign w:val="center"/>
          </w:tcPr>
          <w:p w14:paraId="4A301740">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主机</w:t>
            </w:r>
          </w:p>
        </w:tc>
        <w:tc>
          <w:tcPr>
            <w:tcW w:w="1359" w:type="dxa"/>
            <w:shd w:val="clear" w:color="auto" w:fill="auto"/>
            <w:tcMar>
              <w:left w:w="0" w:type="dxa"/>
              <w:right w:w="0" w:type="dxa"/>
            </w:tcMar>
            <w:vAlign w:val="center"/>
          </w:tcPr>
          <w:p w14:paraId="0C3A7BE0">
            <w:pPr>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lang w:val="en-US" w:eastAsia="zh-CN"/>
              </w:rPr>
              <w:t>1台</w:t>
            </w:r>
          </w:p>
        </w:tc>
      </w:tr>
      <w:tr w14:paraId="3633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2" w:type="dxa"/>
            <w:shd w:val="clear" w:color="auto" w:fill="auto"/>
            <w:tcMar>
              <w:left w:w="0" w:type="dxa"/>
              <w:right w:w="0" w:type="dxa"/>
            </w:tcMar>
            <w:vAlign w:val="center"/>
          </w:tcPr>
          <w:p w14:paraId="6C3CE0A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3.2</w:t>
            </w:r>
          </w:p>
        </w:tc>
        <w:tc>
          <w:tcPr>
            <w:tcW w:w="1679" w:type="dxa"/>
            <w:shd w:val="clear" w:color="auto" w:fill="auto"/>
            <w:tcMar>
              <w:left w:w="0" w:type="dxa"/>
              <w:right w:w="0" w:type="dxa"/>
            </w:tcMar>
            <w:vAlign w:val="top"/>
          </w:tcPr>
          <w:p w14:paraId="487235DC">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配置2</w:t>
            </w:r>
          </w:p>
        </w:tc>
        <w:tc>
          <w:tcPr>
            <w:tcW w:w="6618" w:type="dxa"/>
            <w:shd w:val="clear" w:color="auto" w:fill="auto"/>
            <w:tcMar>
              <w:left w:w="0" w:type="dxa"/>
              <w:right w:w="0" w:type="dxa"/>
            </w:tcMar>
            <w:vAlign w:val="center"/>
          </w:tcPr>
          <w:p w14:paraId="3AAEDBF1">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台车</w:t>
            </w:r>
          </w:p>
        </w:tc>
        <w:tc>
          <w:tcPr>
            <w:tcW w:w="1359" w:type="dxa"/>
            <w:shd w:val="clear" w:color="auto" w:fill="auto"/>
            <w:tcMar>
              <w:left w:w="0" w:type="dxa"/>
              <w:right w:w="0" w:type="dxa"/>
            </w:tcMar>
            <w:vAlign w:val="center"/>
          </w:tcPr>
          <w:p w14:paraId="34B85FB5">
            <w:pPr>
              <w:jc w:val="center"/>
              <w:rPr>
                <w:rFonts w:hint="default" w:cs="宋体" w:asciiTheme="minorEastAsia" w:hAnsiTheme="minorEastAsia" w:eastAsiaTheme="minorEastAsia"/>
                <w:color w:val="auto"/>
                <w:kern w:val="0"/>
                <w:sz w:val="18"/>
                <w:szCs w:val="18"/>
                <w:lang w:val="en-US"/>
              </w:rPr>
            </w:pPr>
            <w:r>
              <w:rPr>
                <w:rFonts w:hint="eastAsia" w:cs="宋体" w:asciiTheme="minorEastAsia" w:hAnsiTheme="minorEastAsia" w:eastAsiaTheme="minorEastAsia"/>
                <w:color w:val="auto"/>
                <w:kern w:val="0"/>
                <w:sz w:val="18"/>
                <w:szCs w:val="18"/>
                <w:lang w:val="en-US" w:eastAsia="zh-CN"/>
              </w:rPr>
              <w:t>1个</w:t>
            </w:r>
          </w:p>
        </w:tc>
      </w:tr>
      <w:tr w14:paraId="42D2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3CF46F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3.3</w:t>
            </w:r>
          </w:p>
        </w:tc>
        <w:tc>
          <w:tcPr>
            <w:tcW w:w="1679" w:type="dxa"/>
            <w:shd w:val="clear" w:color="auto" w:fill="auto"/>
            <w:tcMar>
              <w:left w:w="0" w:type="dxa"/>
              <w:right w:w="0" w:type="dxa"/>
            </w:tcMar>
            <w:vAlign w:val="top"/>
          </w:tcPr>
          <w:p w14:paraId="21F8F13B">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配置3</w:t>
            </w:r>
          </w:p>
        </w:tc>
        <w:tc>
          <w:tcPr>
            <w:tcW w:w="6618" w:type="dxa"/>
            <w:shd w:val="clear" w:color="auto" w:fill="auto"/>
            <w:tcMar>
              <w:left w:w="0" w:type="dxa"/>
              <w:right w:w="0" w:type="dxa"/>
            </w:tcMar>
            <w:vAlign w:val="center"/>
          </w:tcPr>
          <w:p w14:paraId="509040A2">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管路支架</w:t>
            </w:r>
          </w:p>
        </w:tc>
        <w:tc>
          <w:tcPr>
            <w:tcW w:w="1359" w:type="dxa"/>
            <w:shd w:val="clear" w:color="auto" w:fill="auto"/>
            <w:tcMar>
              <w:left w:w="0" w:type="dxa"/>
              <w:right w:w="0" w:type="dxa"/>
            </w:tcMar>
            <w:vAlign w:val="center"/>
          </w:tcPr>
          <w:p w14:paraId="4D5C28E8">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1个</w:t>
            </w:r>
          </w:p>
        </w:tc>
      </w:tr>
      <w:tr w14:paraId="6EB2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18" w:type="dxa"/>
            <w:gridSpan w:val="4"/>
            <w:shd w:val="clear" w:color="auto" w:fill="auto"/>
            <w:tcMar>
              <w:left w:w="0" w:type="dxa"/>
              <w:right w:w="0" w:type="dxa"/>
            </w:tcMar>
            <w:vAlign w:val="center"/>
          </w:tcPr>
          <w:p w14:paraId="5257FDBD">
            <w:pPr>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24"/>
                <w:szCs w:val="24"/>
                <w:lang w:val="en-US" w:eastAsia="zh-CN"/>
              </w:rPr>
              <w:t>其他</w:t>
            </w:r>
          </w:p>
        </w:tc>
      </w:tr>
      <w:tr w14:paraId="4162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62" w:type="dxa"/>
            <w:shd w:val="clear" w:color="auto" w:fill="auto"/>
            <w:tcMar>
              <w:left w:w="0" w:type="dxa"/>
              <w:right w:w="0" w:type="dxa"/>
            </w:tcMar>
            <w:vAlign w:val="center"/>
          </w:tcPr>
          <w:p w14:paraId="3D41227E">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4</w:t>
            </w:r>
          </w:p>
        </w:tc>
        <w:tc>
          <w:tcPr>
            <w:tcW w:w="1679" w:type="dxa"/>
            <w:shd w:val="clear" w:color="auto" w:fill="auto"/>
            <w:tcMar>
              <w:left w:w="0" w:type="dxa"/>
              <w:right w:w="0" w:type="dxa"/>
            </w:tcMar>
            <w:vAlign w:val="center"/>
          </w:tcPr>
          <w:p w14:paraId="27152F87">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安装要求</w:t>
            </w:r>
          </w:p>
        </w:tc>
        <w:tc>
          <w:tcPr>
            <w:tcW w:w="7977" w:type="dxa"/>
            <w:gridSpan w:val="2"/>
            <w:shd w:val="clear" w:color="auto" w:fill="auto"/>
            <w:tcMar>
              <w:left w:w="0" w:type="dxa"/>
              <w:right w:w="0" w:type="dxa"/>
            </w:tcMar>
            <w:vAlign w:val="center"/>
          </w:tcPr>
          <w:p w14:paraId="44981E04">
            <w:pPr>
              <w:snapToGrid w:val="0"/>
              <w:contextualSpacing/>
              <w:jc w:val="left"/>
              <w:rPr>
                <w:rFonts w:hint="default" w:asciiTheme="minorEastAsia" w:hAnsiTheme="minorEastAsia" w:eastAsiaTheme="minorEastAsia"/>
                <w:b/>
                <w:color w:val="auto"/>
                <w:sz w:val="18"/>
                <w:szCs w:val="18"/>
                <w:highlight w:val="yellow"/>
                <w:lang w:val="en-US"/>
              </w:rPr>
            </w:pPr>
            <w:r>
              <w:rPr>
                <w:rFonts w:hint="eastAsia" w:ascii="宋体" w:hAnsi="宋体" w:eastAsia="宋体" w:cs="宋体"/>
                <w:color w:val="auto"/>
                <w:sz w:val="18"/>
                <w:szCs w:val="18"/>
                <w:lang w:val="en-US" w:eastAsia="zh-CN"/>
              </w:rPr>
              <w:t>无特殊要求。</w:t>
            </w:r>
          </w:p>
        </w:tc>
      </w:tr>
      <w:tr w14:paraId="75C2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1AB1C976">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5</w:t>
            </w:r>
          </w:p>
        </w:tc>
        <w:tc>
          <w:tcPr>
            <w:tcW w:w="1679" w:type="dxa"/>
            <w:shd w:val="clear" w:color="auto" w:fill="auto"/>
            <w:tcMar>
              <w:left w:w="0" w:type="dxa"/>
              <w:right w:w="0" w:type="dxa"/>
            </w:tcMar>
            <w:vAlign w:val="center"/>
          </w:tcPr>
          <w:p w14:paraId="1048CEFF">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配套医用耗材</w:t>
            </w:r>
          </w:p>
          <w:p w14:paraId="1DE93F2D">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（试剂）需求</w:t>
            </w:r>
          </w:p>
        </w:tc>
        <w:tc>
          <w:tcPr>
            <w:tcW w:w="7977" w:type="dxa"/>
            <w:gridSpan w:val="2"/>
            <w:shd w:val="clear" w:color="auto" w:fill="auto"/>
            <w:tcMar>
              <w:left w:w="0" w:type="dxa"/>
              <w:right w:w="0" w:type="dxa"/>
            </w:tcMar>
            <w:vAlign w:val="center"/>
          </w:tcPr>
          <w:p w14:paraId="5A644F5F">
            <w:pPr>
              <w:widowControl/>
              <w:snapToGrid w:val="0"/>
              <w:contextualSpacing/>
              <w:jc w:val="left"/>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无配套耗材（试剂）</w:t>
            </w:r>
          </w:p>
          <w:p w14:paraId="7FE0D3E9">
            <w:pPr>
              <w:snapToGrid w:val="0"/>
              <w:contextualSpacing/>
              <w:jc w:val="left"/>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有配套耗材（试剂）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开放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封闭），详细需求附后</w:t>
            </w:r>
          </w:p>
        </w:tc>
      </w:tr>
      <w:tr w14:paraId="0433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2" w:type="dxa"/>
            <w:shd w:val="clear" w:color="auto" w:fill="auto"/>
            <w:tcMar>
              <w:left w:w="0" w:type="dxa"/>
              <w:right w:w="0" w:type="dxa"/>
            </w:tcMar>
            <w:vAlign w:val="center"/>
          </w:tcPr>
          <w:p w14:paraId="00E1E424">
            <w:pPr>
              <w:widowControl/>
              <w:snapToGrid w:val="0"/>
              <w:contextualSpacing/>
              <w:jc w:val="center"/>
              <w:rPr>
                <w:rFonts w:hint="eastAsia" w:cs="宋体" w:asciiTheme="minorEastAsia" w:hAnsiTheme="minorEastAsia" w:eastAsiaTheme="minorEastAsia"/>
                <w:b/>
                <w:color w:val="auto"/>
                <w:kern w:val="0"/>
                <w:sz w:val="18"/>
                <w:szCs w:val="18"/>
                <w:lang w:val="en-US" w:eastAsia="zh-CN"/>
              </w:rPr>
            </w:pPr>
            <w:r>
              <w:rPr>
                <w:rFonts w:hint="eastAsia" w:cs="宋体" w:asciiTheme="minorEastAsia" w:hAnsiTheme="minorEastAsia" w:eastAsiaTheme="minorEastAsia"/>
                <w:b/>
                <w:color w:val="auto"/>
                <w:kern w:val="0"/>
                <w:sz w:val="18"/>
                <w:szCs w:val="18"/>
                <w:lang w:val="en-US" w:eastAsia="zh-CN"/>
              </w:rPr>
              <w:t>6</w:t>
            </w:r>
          </w:p>
        </w:tc>
        <w:tc>
          <w:tcPr>
            <w:tcW w:w="1679" w:type="dxa"/>
            <w:shd w:val="clear" w:color="auto" w:fill="auto"/>
            <w:tcMar>
              <w:left w:w="0" w:type="dxa"/>
              <w:right w:w="0" w:type="dxa"/>
            </w:tcMar>
            <w:vAlign w:val="center"/>
          </w:tcPr>
          <w:p w14:paraId="79B6F22B">
            <w:pPr>
              <w:widowControl/>
              <w:snapToGrid w:val="0"/>
              <w:contextualSpacing/>
              <w:jc w:val="center"/>
              <w:rPr>
                <w:rFonts w:hint="default" w:cs="宋体" w:asciiTheme="minorEastAsia" w:hAnsiTheme="minorEastAsia" w:eastAsiaTheme="minorEastAsia"/>
                <w:b/>
                <w:color w:val="auto"/>
                <w:kern w:val="0"/>
                <w:sz w:val="18"/>
                <w:szCs w:val="18"/>
                <w:highlight w:val="yellow"/>
                <w:lang w:val="en-US" w:eastAsia="zh-CN"/>
              </w:rPr>
            </w:pPr>
            <w:r>
              <w:rPr>
                <w:rFonts w:hint="eastAsia" w:cs="宋体" w:asciiTheme="minorEastAsia" w:hAnsiTheme="minorEastAsia" w:eastAsiaTheme="minorEastAsia"/>
                <w:b/>
                <w:color w:val="auto"/>
                <w:kern w:val="0"/>
                <w:sz w:val="18"/>
                <w:szCs w:val="18"/>
                <w:lang w:val="en-US" w:eastAsia="zh-CN"/>
              </w:rPr>
              <w:t>付款方式</w:t>
            </w:r>
          </w:p>
        </w:tc>
        <w:tc>
          <w:tcPr>
            <w:tcW w:w="7977" w:type="dxa"/>
            <w:gridSpan w:val="2"/>
            <w:shd w:val="clear" w:color="auto" w:fill="auto"/>
            <w:tcMar>
              <w:left w:w="0" w:type="dxa"/>
              <w:right w:w="0" w:type="dxa"/>
            </w:tcMar>
            <w:vAlign w:val="center"/>
          </w:tcPr>
          <w:p w14:paraId="7DA90AAA">
            <w:pPr>
              <w:snapToGrid w:val="0"/>
              <w:contextualSpacing/>
              <w:jc w:val="left"/>
              <w:rPr>
                <w:rFonts w:asciiTheme="minorEastAsia" w:hAnsiTheme="minorEastAsia" w:eastAsiaTheme="minorEastAsia"/>
                <w:b/>
                <w:color w:val="auto"/>
                <w:sz w:val="18"/>
                <w:szCs w:val="18"/>
              </w:rPr>
            </w:pPr>
            <w:r>
              <w:rPr>
                <w:rFonts w:hint="eastAsia" w:cs="Times New Roman" w:asciiTheme="majorEastAsia" w:hAnsiTheme="majorEastAsia" w:eastAsiaTheme="majorEastAsia"/>
                <w:color w:val="auto"/>
                <w:sz w:val="18"/>
                <w:szCs w:val="18"/>
                <w:lang w:val="en-US" w:eastAsia="zh-CN"/>
              </w:rPr>
              <w:t>5%履约保证金,验收合格付款100%</w:t>
            </w:r>
          </w:p>
        </w:tc>
      </w:tr>
      <w:tr w14:paraId="3FD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18" w:type="dxa"/>
            <w:gridSpan w:val="4"/>
            <w:shd w:val="clear" w:color="auto" w:fill="auto"/>
            <w:tcMar>
              <w:left w:w="0" w:type="dxa"/>
              <w:right w:w="0" w:type="dxa"/>
            </w:tcMar>
            <w:vAlign w:val="center"/>
          </w:tcPr>
          <w:p w14:paraId="0E9BE747">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24"/>
                <w:szCs w:val="24"/>
              </w:rPr>
              <w:t>售后服务</w:t>
            </w:r>
          </w:p>
        </w:tc>
      </w:tr>
      <w:tr w14:paraId="5AC6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2" w:type="dxa"/>
            <w:shd w:val="clear" w:color="auto" w:fill="auto"/>
            <w:tcMar>
              <w:left w:w="0" w:type="dxa"/>
              <w:right w:w="0" w:type="dxa"/>
            </w:tcMar>
            <w:vAlign w:val="center"/>
          </w:tcPr>
          <w:p w14:paraId="017392FA">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7</w:t>
            </w:r>
          </w:p>
        </w:tc>
        <w:tc>
          <w:tcPr>
            <w:tcW w:w="1679" w:type="dxa"/>
            <w:shd w:val="clear" w:color="auto" w:fill="auto"/>
            <w:tcMar>
              <w:left w:w="0" w:type="dxa"/>
              <w:right w:w="0" w:type="dxa"/>
            </w:tcMar>
            <w:vAlign w:val="center"/>
          </w:tcPr>
          <w:p w14:paraId="7F124C16">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w:t>
            </w:r>
          </w:p>
        </w:tc>
        <w:tc>
          <w:tcPr>
            <w:tcW w:w="6618" w:type="dxa"/>
            <w:shd w:val="clear" w:color="auto" w:fill="auto"/>
            <w:tcMar>
              <w:left w:w="0" w:type="dxa"/>
              <w:right w:w="0" w:type="dxa"/>
            </w:tcMar>
            <w:vAlign w:val="center"/>
          </w:tcPr>
          <w:p w14:paraId="7B15F209">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售后服务要求</w:t>
            </w:r>
          </w:p>
        </w:tc>
        <w:tc>
          <w:tcPr>
            <w:tcW w:w="1359" w:type="dxa"/>
            <w:shd w:val="clear" w:color="auto" w:fill="auto"/>
            <w:tcMar>
              <w:left w:w="0" w:type="dxa"/>
              <w:right w:w="0" w:type="dxa"/>
            </w:tcMar>
            <w:vAlign w:val="center"/>
          </w:tcPr>
          <w:p w14:paraId="0AE55BCD">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lang w:val="en-US" w:eastAsia="zh-CN"/>
              </w:rPr>
              <w:t>备注</w:t>
            </w:r>
          </w:p>
        </w:tc>
      </w:tr>
      <w:tr w14:paraId="7D46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2" w:type="dxa"/>
            <w:shd w:val="clear" w:color="auto" w:fill="auto"/>
            <w:tcMar>
              <w:left w:w="0" w:type="dxa"/>
              <w:right w:w="0" w:type="dxa"/>
            </w:tcMar>
            <w:vAlign w:val="center"/>
          </w:tcPr>
          <w:p w14:paraId="1A6FFDEC">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3B67A38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到货时限及交付地点</w:t>
            </w:r>
          </w:p>
        </w:tc>
        <w:tc>
          <w:tcPr>
            <w:tcW w:w="6618" w:type="dxa"/>
            <w:shd w:val="clear" w:color="auto" w:fill="auto"/>
            <w:tcMar>
              <w:left w:w="0" w:type="dxa"/>
              <w:right w:w="0" w:type="dxa"/>
            </w:tcMar>
            <w:vAlign w:val="center"/>
          </w:tcPr>
          <w:p w14:paraId="32E7B97A">
            <w:pPr>
              <w:widowControl/>
              <w:jc w:val="left"/>
              <w:rPr>
                <w:rFonts w:hint="eastAsia" w:asciiTheme="minorEastAsia" w:hAnsiTheme="minorEastAsia" w:eastAsiaTheme="minorEastAsia"/>
                <w:color w:val="auto"/>
                <w:sz w:val="18"/>
                <w:szCs w:val="18"/>
                <w:lang w:val="en-US" w:eastAsia="zh-CN"/>
              </w:rPr>
            </w:pPr>
            <w:r>
              <w:rPr>
                <w:rFonts w:hint="eastAsia" w:cs="Times New Roman" w:asciiTheme="majorEastAsia" w:hAnsiTheme="majorEastAsia" w:eastAsiaTheme="majorEastAsia"/>
                <w:color w:val="auto"/>
                <w:sz w:val="18"/>
                <w:szCs w:val="18"/>
              </w:rPr>
              <w:t>合同签订后</w:t>
            </w:r>
            <w:r>
              <w:rPr>
                <w:rFonts w:hint="eastAsia" w:cs="Times New Roman" w:asciiTheme="majorEastAsia" w:hAnsiTheme="majorEastAsia" w:eastAsiaTheme="majorEastAsia"/>
                <w:color w:val="auto"/>
                <w:sz w:val="18"/>
                <w:szCs w:val="18"/>
                <w:lang w:val="en-US" w:eastAsia="zh-CN"/>
              </w:rPr>
              <w:t>接采购人通知之日起，30个自然日以内安装调试合格</w:t>
            </w:r>
          </w:p>
          <w:p w14:paraId="71700E12">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运至采购人指定地点</w:t>
            </w:r>
          </w:p>
        </w:tc>
        <w:tc>
          <w:tcPr>
            <w:tcW w:w="1359" w:type="dxa"/>
            <w:shd w:val="clear" w:color="auto" w:fill="auto"/>
            <w:tcMar>
              <w:left w:w="0" w:type="dxa"/>
              <w:right w:w="0" w:type="dxa"/>
            </w:tcMar>
            <w:vAlign w:val="center"/>
          </w:tcPr>
          <w:p w14:paraId="169717A8">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E93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shd w:val="clear" w:color="auto" w:fill="auto"/>
            <w:tcMar>
              <w:left w:w="0" w:type="dxa"/>
              <w:right w:w="0" w:type="dxa"/>
            </w:tcMar>
            <w:vAlign w:val="center"/>
          </w:tcPr>
          <w:p w14:paraId="1EC553C4">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.2</w:t>
            </w:r>
          </w:p>
        </w:tc>
        <w:tc>
          <w:tcPr>
            <w:tcW w:w="1679" w:type="dxa"/>
            <w:shd w:val="clear" w:color="auto" w:fill="auto"/>
            <w:tcMar>
              <w:top w:w="0" w:type="dxa"/>
              <w:left w:w="0" w:type="dxa"/>
              <w:bottom w:w="0" w:type="dxa"/>
              <w:right w:w="0" w:type="dxa"/>
            </w:tcMar>
            <w:vAlign w:val="center"/>
          </w:tcPr>
          <w:p w14:paraId="004C8B1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免费保修期</w:t>
            </w:r>
          </w:p>
        </w:tc>
        <w:tc>
          <w:tcPr>
            <w:tcW w:w="6618" w:type="dxa"/>
            <w:shd w:val="clear" w:color="auto" w:fill="auto"/>
            <w:tcMar>
              <w:left w:w="0" w:type="dxa"/>
              <w:right w:w="0" w:type="dxa"/>
            </w:tcMar>
            <w:vAlign w:val="center"/>
          </w:tcPr>
          <w:p w14:paraId="328C41D7">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整机质保5</w:t>
            </w:r>
            <w:r>
              <w:rPr>
                <w:rFonts w:hint="eastAsia" w:asciiTheme="minorEastAsia" w:hAnsiTheme="minorEastAsia" w:eastAsiaTheme="minorEastAsia"/>
                <w:color w:val="auto"/>
                <w:sz w:val="18"/>
                <w:szCs w:val="18"/>
              </w:rPr>
              <w:t>年</w:t>
            </w:r>
          </w:p>
        </w:tc>
        <w:tc>
          <w:tcPr>
            <w:tcW w:w="1359" w:type="dxa"/>
            <w:shd w:val="clear" w:color="auto" w:fill="auto"/>
            <w:tcMar>
              <w:left w:w="0" w:type="dxa"/>
              <w:right w:w="0" w:type="dxa"/>
            </w:tcMar>
            <w:vAlign w:val="center"/>
          </w:tcPr>
          <w:p w14:paraId="1E01C87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B04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2" w:type="dxa"/>
            <w:shd w:val="clear" w:color="auto" w:fill="auto"/>
            <w:tcMar>
              <w:left w:w="0" w:type="dxa"/>
              <w:right w:w="0" w:type="dxa"/>
            </w:tcMar>
            <w:vAlign w:val="center"/>
          </w:tcPr>
          <w:p w14:paraId="53277BF3">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.3</w:t>
            </w:r>
          </w:p>
        </w:tc>
        <w:tc>
          <w:tcPr>
            <w:tcW w:w="1679" w:type="dxa"/>
            <w:shd w:val="clear" w:color="auto" w:fill="auto"/>
            <w:tcMar>
              <w:top w:w="0" w:type="dxa"/>
              <w:left w:w="0" w:type="dxa"/>
              <w:bottom w:w="0" w:type="dxa"/>
              <w:right w:w="0" w:type="dxa"/>
            </w:tcMar>
            <w:vAlign w:val="center"/>
          </w:tcPr>
          <w:p w14:paraId="5702CA18">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出现故障回应时间</w:t>
            </w:r>
          </w:p>
        </w:tc>
        <w:tc>
          <w:tcPr>
            <w:tcW w:w="6618" w:type="dxa"/>
            <w:shd w:val="clear" w:color="auto" w:fill="auto"/>
            <w:tcMar>
              <w:left w:w="0" w:type="dxa"/>
              <w:right w:w="0" w:type="dxa"/>
            </w:tcMar>
            <w:vAlign w:val="center"/>
          </w:tcPr>
          <w:p w14:paraId="563B8116">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立即电话响应</w:t>
            </w:r>
          </w:p>
          <w:p w14:paraId="7F58483F">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维修到达现场时间≤ </w:t>
            </w:r>
            <w:r>
              <w:rPr>
                <w:rFonts w:hint="eastAsia" w:asciiTheme="minorEastAsia" w:hAnsiTheme="minorEastAsia" w:eastAsiaTheme="minorEastAsia"/>
                <w:color w:val="auto"/>
                <w:sz w:val="18"/>
                <w:szCs w:val="18"/>
                <w:lang w:val="en-US" w:eastAsia="zh-CN"/>
              </w:rPr>
              <w:t>4</w:t>
            </w:r>
            <w:r>
              <w:rPr>
                <w:rFonts w:hint="eastAsia" w:asciiTheme="minorEastAsia" w:hAnsiTheme="minorEastAsia" w:eastAsiaTheme="minorEastAsia"/>
                <w:color w:val="auto"/>
                <w:sz w:val="18"/>
                <w:szCs w:val="18"/>
              </w:rPr>
              <w:t>小时（本地）</w:t>
            </w:r>
          </w:p>
          <w:p w14:paraId="6B51D481">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维修到达现场时间≤24小时（外地）</w:t>
            </w:r>
          </w:p>
          <w:p w14:paraId="7E82F562">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如不能解决问题，7天内提供备用机</w:t>
            </w:r>
          </w:p>
        </w:tc>
        <w:tc>
          <w:tcPr>
            <w:tcW w:w="1359" w:type="dxa"/>
            <w:shd w:val="clear" w:color="auto" w:fill="auto"/>
            <w:tcMar>
              <w:left w:w="0" w:type="dxa"/>
              <w:right w:w="0" w:type="dxa"/>
            </w:tcMar>
            <w:vAlign w:val="center"/>
          </w:tcPr>
          <w:p w14:paraId="0B71EC72">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6183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4F2152F2">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7.4</w:t>
            </w:r>
          </w:p>
        </w:tc>
        <w:tc>
          <w:tcPr>
            <w:tcW w:w="1679" w:type="dxa"/>
            <w:shd w:val="clear" w:color="auto" w:fill="auto"/>
            <w:tcMar>
              <w:top w:w="0" w:type="dxa"/>
              <w:left w:w="0" w:type="dxa"/>
              <w:bottom w:w="0" w:type="dxa"/>
              <w:right w:w="0" w:type="dxa"/>
            </w:tcMar>
            <w:vAlign w:val="center"/>
          </w:tcPr>
          <w:p w14:paraId="2D3E6356">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维修支持</w:t>
            </w:r>
          </w:p>
        </w:tc>
        <w:tc>
          <w:tcPr>
            <w:tcW w:w="6618" w:type="dxa"/>
            <w:shd w:val="clear" w:color="auto" w:fill="auto"/>
            <w:tcMar>
              <w:left w:w="0" w:type="dxa"/>
              <w:right w:w="0" w:type="dxa"/>
            </w:tcMar>
            <w:vAlign w:val="center"/>
          </w:tcPr>
          <w:p w14:paraId="73FBB3DD">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配件供应时间≥10年</w:t>
            </w:r>
          </w:p>
        </w:tc>
        <w:tc>
          <w:tcPr>
            <w:tcW w:w="1359" w:type="dxa"/>
            <w:shd w:val="clear" w:color="auto" w:fill="auto"/>
            <w:tcMar>
              <w:left w:w="0" w:type="dxa"/>
              <w:right w:w="0" w:type="dxa"/>
            </w:tcMar>
            <w:vAlign w:val="center"/>
          </w:tcPr>
          <w:p w14:paraId="5CDE4B9C">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r w14:paraId="4CAE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2" w:type="dxa"/>
            <w:shd w:val="clear" w:color="auto" w:fill="auto"/>
            <w:tcMar>
              <w:left w:w="0" w:type="dxa"/>
              <w:right w:w="0" w:type="dxa"/>
            </w:tcMar>
            <w:vAlign w:val="center"/>
          </w:tcPr>
          <w:p w14:paraId="6804E7CB">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5</w:t>
            </w:r>
          </w:p>
        </w:tc>
        <w:tc>
          <w:tcPr>
            <w:tcW w:w="1679" w:type="dxa"/>
            <w:shd w:val="clear" w:color="auto" w:fill="auto"/>
            <w:tcMar>
              <w:top w:w="0" w:type="dxa"/>
              <w:left w:w="0" w:type="dxa"/>
              <w:bottom w:w="0" w:type="dxa"/>
              <w:right w:w="0" w:type="dxa"/>
            </w:tcMar>
            <w:vAlign w:val="center"/>
          </w:tcPr>
          <w:p w14:paraId="7920B628">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维修资料</w:t>
            </w:r>
          </w:p>
        </w:tc>
        <w:tc>
          <w:tcPr>
            <w:tcW w:w="6618" w:type="dxa"/>
            <w:shd w:val="clear" w:color="auto" w:fill="auto"/>
            <w:tcMar>
              <w:left w:w="0" w:type="dxa"/>
              <w:right w:w="0" w:type="dxa"/>
            </w:tcMar>
            <w:vAlign w:val="center"/>
          </w:tcPr>
          <w:p w14:paraId="30CB4101">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提供详细操作手册、维修保养手册、安装手册等</w:t>
            </w:r>
          </w:p>
        </w:tc>
        <w:tc>
          <w:tcPr>
            <w:tcW w:w="1359" w:type="dxa"/>
            <w:shd w:val="clear" w:color="auto" w:fill="auto"/>
            <w:tcMar>
              <w:left w:w="0" w:type="dxa"/>
              <w:right w:w="0" w:type="dxa"/>
            </w:tcMar>
            <w:vAlign w:val="center"/>
          </w:tcPr>
          <w:p w14:paraId="60AA429B">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B57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tcMar>
              <w:left w:w="0" w:type="dxa"/>
              <w:right w:w="0" w:type="dxa"/>
            </w:tcMar>
            <w:vAlign w:val="center"/>
          </w:tcPr>
          <w:p w14:paraId="79E5DCDC">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6</w:t>
            </w:r>
          </w:p>
        </w:tc>
        <w:tc>
          <w:tcPr>
            <w:tcW w:w="1679" w:type="dxa"/>
            <w:shd w:val="clear" w:color="auto" w:fill="auto"/>
            <w:tcMar>
              <w:top w:w="0" w:type="dxa"/>
              <w:left w:w="0" w:type="dxa"/>
              <w:bottom w:w="0" w:type="dxa"/>
              <w:right w:w="0" w:type="dxa"/>
            </w:tcMar>
            <w:vAlign w:val="center"/>
          </w:tcPr>
          <w:p w14:paraId="6F1BA042">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预防性维修</w:t>
            </w:r>
            <w:r>
              <w:rPr>
                <w:rFonts w:hint="eastAsia" w:asciiTheme="minorEastAsia" w:hAnsiTheme="minorEastAsia" w:eastAsiaTheme="minorEastAsia"/>
                <w:color w:val="auto"/>
                <w:sz w:val="18"/>
                <w:szCs w:val="18"/>
              </w:rPr>
              <w:br w:type="textWrapping"/>
            </w:r>
            <w:r>
              <w:rPr>
                <w:rFonts w:hint="eastAsia" w:asciiTheme="minorEastAsia" w:hAnsiTheme="minorEastAsia" w:eastAsiaTheme="minorEastAsia"/>
                <w:color w:val="auto"/>
                <w:sz w:val="18"/>
                <w:szCs w:val="18"/>
              </w:rPr>
              <w:t>/定期维护保养</w:t>
            </w:r>
          </w:p>
        </w:tc>
        <w:tc>
          <w:tcPr>
            <w:tcW w:w="6618" w:type="dxa"/>
            <w:shd w:val="clear" w:color="auto" w:fill="auto"/>
            <w:tcMar>
              <w:left w:w="0" w:type="dxa"/>
              <w:right w:w="0" w:type="dxa"/>
            </w:tcMar>
            <w:vAlign w:val="center"/>
          </w:tcPr>
          <w:p w14:paraId="704A480C">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保修期内生产厂家/全国总代理提供每半年一次维护保养</w:t>
            </w:r>
          </w:p>
        </w:tc>
        <w:tc>
          <w:tcPr>
            <w:tcW w:w="1359" w:type="dxa"/>
            <w:shd w:val="clear" w:color="auto" w:fill="auto"/>
            <w:tcMar>
              <w:left w:w="0" w:type="dxa"/>
              <w:right w:w="0" w:type="dxa"/>
            </w:tcMar>
            <w:vAlign w:val="center"/>
          </w:tcPr>
          <w:p w14:paraId="26AE2414">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E73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2" w:type="dxa"/>
            <w:shd w:val="clear" w:color="auto" w:fill="auto"/>
            <w:tcMar>
              <w:left w:w="0" w:type="dxa"/>
              <w:right w:w="0" w:type="dxa"/>
            </w:tcMar>
            <w:vAlign w:val="center"/>
          </w:tcPr>
          <w:p w14:paraId="0A9B4837">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7.7</w:t>
            </w:r>
          </w:p>
        </w:tc>
        <w:tc>
          <w:tcPr>
            <w:tcW w:w="1679" w:type="dxa"/>
            <w:shd w:val="clear" w:color="auto" w:fill="auto"/>
            <w:tcMar>
              <w:top w:w="0" w:type="dxa"/>
              <w:left w:w="0" w:type="dxa"/>
              <w:bottom w:w="0" w:type="dxa"/>
              <w:right w:w="0" w:type="dxa"/>
            </w:tcMar>
            <w:vAlign w:val="center"/>
          </w:tcPr>
          <w:p w14:paraId="4445FB94">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升级</w:t>
            </w:r>
          </w:p>
        </w:tc>
        <w:tc>
          <w:tcPr>
            <w:tcW w:w="6618" w:type="dxa"/>
            <w:shd w:val="clear" w:color="auto" w:fill="auto"/>
            <w:tcMar>
              <w:left w:w="0" w:type="dxa"/>
              <w:right w:w="0" w:type="dxa"/>
            </w:tcMar>
            <w:vAlign w:val="center"/>
          </w:tcPr>
          <w:p w14:paraId="1B8B6669">
            <w:pPr>
              <w:widowControl/>
              <w:jc w:val="left"/>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在质保期内，如果成交供应商的产品有软件技术升级，应及时通知采购人，如采购人有相应要求，应对采购人购买的产品进行免费软件升级服务。</w:t>
            </w:r>
          </w:p>
        </w:tc>
        <w:tc>
          <w:tcPr>
            <w:tcW w:w="1359" w:type="dxa"/>
            <w:shd w:val="clear" w:color="auto" w:fill="auto"/>
            <w:tcMar>
              <w:left w:w="0" w:type="dxa"/>
              <w:right w:w="0" w:type="dxa"/>
            </w:tcMar>
            <w:vAlign w:val="center"/>
          </w:tcPr>
          <w:p w14:paraId="209CBD71">
            <w:pPr>
              <w:widowControl/>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b w:val="0"/>
                <w:bCs/>
                <w:color w:val="auto"/>
                <w:sz w:val="18"/>
                <w:szCs w:val="18"/>
                <w:highlight w:val="none"/>
                <w:shd w:val="clear"/>
                <w:lang w:val="en-US" w:eastAsia="zh-CN"/>
              </w:rPr>
              <w:t>/</w:t>
            </w:r>
          </w:p>
        </w:tc>
      </w:tr>
      <w:tr w14:paraId="631D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11D2E608">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8</w:t>
            </w:r>
          </w:p>
        </w:tc>
        <w:tc>
          <w:tcPr>
            <w:tcW w:w="1679" w:type="dxa"/>
            <w:shd w:val="clear" w:color="auto" w:fill="auto"/>
            <w:tcMar>
              <w:top w:w="0" w:type="dxa"/>
              <w:left w:w="0" w:type="dxa"/>
              <w:bottom w:w="0" w:type="dxa"/>
              <w:right w:w="0" w:type="dxa"/>
            </w:tcMar>
            <w:vAlign w:val="center"/>
          </w:tcPr>
          <w:p w14:paraId="4907961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培训</w:t>
            </w:r>
          </w:p>
        </w:tc>
        <w:tc>
          <w:tcPr>
            <w:tcW w:w="6618" w:type="dxa"/>
            <w:shd w:val="clear" w:color="auto" w:fill="auto"/>
            <w:tcMar>
              <w:left w:w="0" w:type="dxa"/>
              <w:right w:w="0" w:type="dxa"/>
            </w:tcMar>
            <w:vAlign w:val="center"/>
          </w:tcPr>
          <w:p w14:paraId="0DB8D5D9">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对其提供产品的使用和操作应尽培训义务。</w:t>
            </w: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应提供对采购人的基本免费培训，使采购人使用人员能够正常操作。</w:t>
            </w:r>
          </w:p>
        </w:tc>
        <w:tc>
          <w:tcPr>
            <w:tcW w:w="1359" w:type="dxa"/>
            <w:shd w:val="clear" w:color="auto" w:fill="auto"/>
            <w:tcMar>
              <w:left w:w="0" w:type="dxa"/>
              <w:right w:w="0" w:type="dxa"/>
            </w:tcMar>
            <w:vAlign w:val="center"/>
          </w:tcPr>
          <w:p w14:paraId="538AFB68">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E1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tcMar>
              <w:left w:w="0" w:type="dxa"/>
              <w:right w:w="0" w:type="dxa"/>
            </w:tcMar>
            <w:vAlign w:val="center"/>
          </w:tcPr>
          <w:p w14:paraId="03233FFD">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7.9</w:t>
            </w:r>
          </w:p>
        </w:tc>
        <w:tc>
          <w:tcPr>
            <w:tcW w:w="1679" w:type="dxa"/>
            <w:shd w:val="clear" w:color="auto" w:fill="auto"/>
            <w:tcMar>
              <w:top w:w="0" w:type="dxa"/>
              <w:left w:w="0" w:type="dxa"/>
              <w:bottom w:w="0" w:type="dxa"/>
              <w:right w:w="0" w:type="dxa"/>
            </w:tcMar>
            <w:vAlign w:val="center"/>
          </w:tcPr>
          <w:p w14:paraId="1D856470">
            <w:pPr>
              <w:widowControl/>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验收</w:t>
            </w:r>
          </w:p>
        </w:tc>
        <w:tc>
          <w:tcPr>
            <w:tcW w:w="6618" w:type="dxa"/>
            <w:shd w:val="clear" w:color="auto" w:fill="auto"/>
            <w:tcMar>
              <w:left w:w="0" w:type="dxa"/>
              <w:right w:w="0" w:type="dxa"/>
            </w:tcMar>
            <w:vAlign w:val="center"/>
          </w:tcPr>
          <w:p w14:paraId="3B40DD92">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双方对设备按照合同、配置清单及相关质量要求</w:t>
            </w:r>
            <w:r>
              <w:rPr>
                <w:rFonts w:hint="eastAsia" w:asciiTheme="minorEastAsia" w:hAnsiTheme="minorEastAsia" w:eastAsiaTheme="minorEastAsia"/>
                <w:color w:val="auto"/>
                <w:sz w:val="18"/>
                <w:szCs w:val="18"/>
                <w:lang w:val="en-US" w:eastAsia="zh-CN"/>
              </w:rPr>
              <w:t>进行验收</w:t>
            </w:r>
          </w:p>
        </w:tc>
        <w:tc>
          <w:tcPr>
            <w:tcW w:w="1359" w:type="dxa"/>
            <w:shd w:val="clear" w:color="auto" w:fill="auto"/>
            <w:tcMar>
              <w:left w:w="0" w:type="dxa"/>
              <w:right w:w="0" w:type="dxa"/>
            </w:tcMar>
            <w:vAlign w:val="center"/>
          </w:tcPr>
          <w:p w14:paraId="575CFCC2">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bl>
    <w:p w14:paraId="7C2FA03C">
      <w:pPr>
        <w:rPr>
          <w:rFonts w:hint="eastAsia" w:ascii="宋体" w:hAnsi="宋体" w:eastAsia="宋体" w:cs="宋体"/>
          <w:bCs/>
          <w:color w:val="FF0000"/>
          <w:kern w:val="0"/>
          <w:sz w:val="22"/>
          <w:szCs w:val="22"/>
          <w:lang w:val="en-US" w:eastAsia="zh-CN"/>
        </w:rPr>
      </w:pPr>
    </w:p>
    <w:p w14:paraId="3417E5C7">
      <w:pPr>
        <w:rPr>
          <w:rFonts w:hint="eastAsia" w:ascii="宋体" w:hAnsi="宋体" w:eastAsia="宋体" w:cs="宋体"/>
          <w:bCs/>
          <w:color w:val="FF0000"/>
          <w:kern w:val="0"/>
          <w:sz w:val="22"/>
          <w:szCs w:val="22"/>
          <w:lang w:val="en-US" w:eastAsia="zh-CN"/>
        </w:rPr>
      </w:pPr>
    </w:p>
    <w:p w14:paraId="35691EB6">
      <w:pPr>
        <w:rPr>
          <w:rFonts w:hint="eastAsia" w:ascii="宋体" w:hAnsi="宋体" w:eastAsia="宋体" w:cs="宋体"/>
          <w:bCs/>
          <w:color w:val="FF0000"/>
          <w:kern w:val="0"/>
          <w:sz w:val="22"/>
          <w:szCs w:val="22"/>
          <w:lang w:val="en-US" w:eastAsia="zh-CN"/>
        </w:rPr>
      </w:pPr>
    </w:p>
    <w:p w14:paraId="12914776">
      <w:pPr>
        <w:rPr>
          <w:rFonts w:hint="eastAsia" w:ascii="宋体" w:hAnsi="宋体" w:eastAsia="宋体" w:cs="宋体"/>
          <w:bCs/>
          <w:color w:val="FF0000"/>
          <w:kern w:val="0"/>
          <w:sz w:val="22"/>
          <w:szCs w:val="22"/>
          <w:lang w:val="en-US" w:eastAsia="zh-CN"/>
        </w:rPr>
      </w:pPr>
    </w:p>
    <w:p w14:paraId="53DA4E68">
      <w:pPr>
        <w:rPr>
          <w:rFonts w:hint="eastAsia" w:ascii="宋体" w:hAnsi="宋体" w:eastAsia="宋体" w:cs="宋体"/>
          <w:bCs/>
          <w:color w:val="FF0000"/>
          <w:kern w:val="0"/>
          <w:sz w:val="22"/>
          <w:szCs w:val="22"/>
          <w:lang w:val="en-US" w:eastAsia="zh-CN"/>
        </w:rPr>
      </w:pPr>
    </w:p>
    <w:p w14:paraId="00FA5056">
      <w:pPr>
        <w:rPr>
          <w:rFonts w:hint="eastAsia" w:ascii="宋体" w:hAnsi="宋体" w:eastAsia="宋体" w:cs="宋体"/>
          <w:bCs/>
          <w:color w:val="FF0000"/>
          <w:kern w:val="0"/>
          <w:sz w:val="22"/>
          <w:szCs w:val="22"/>
          <w:lang w:val="en-US" w:eastAsia="zh-CN"/>
        </w:rPr>
      </w:pPr>
    </w:p>
    <w:p w14:paraId="45439EBF">
      <w:pPr>
        <w:rPr>
          <w:rFonts w:hint="eastAsia" w:ascii="宋体" w:hAnsi="宋体" w:eastAsia="宋体" w:cs="宋体"/>
          <w:bCs/>
          <w:color w:val="FF0000"/>
          <w:kern w:val="0"/>
          <w:sz w:val="22"/>
          <w:szCs w:val="22"/>
          <w:lang w:val="en-US" w:eastAsia="zh-CN"/>
        </w:rPr>
      </w:pPr>
    </w:p>
    <w:p w14:paraId="30D34D25">
      <w:pPr>
        <w:rPr>
          <w:rFonts w:hint="eastAsia" w:ascii="宋体" w:hAnsi="宋体" w:eastAsia="宋体" w:cs="宋体"/>
          <w:bCs/>
          <w:color w:val="FF0000"/>
          <w:kern w:val="0"/>
          <w:sz w:val="22"/>
          <w:szCs w:val="22"/>
          <w:lang w:val="en-US" w:eastAsia="zh-CN"/>
        </w:rPr>
      </w:pPr>
    </w:p>
    <w:p w14:paraId="261D4402">
      <w:pPr>
        <w:rPr>
          <w:rFonts w:hint="eastAsia" w:ascii="宋体" w:hAnsi="宋体" w:eastAsia="宋体" w:cs="宋体"/>
          <w:bCs/>
          <w:color w:val="FF0000"/>
          <w:kern w:val="0"/>
          <w:sz w:val="22"/>
          <w:szCs w:val="22"/>
          <w:lang w:val="en-US" w:eastAsia="zh-CN"/>
        </w:rPr>
      </w:pPr>
    </w:p>
    <w:p w14:paraId="2C1D8FB9">
      <w:pPr>
        <w:rPr>
          <w:rFonts w:hint="eastAsia" w:ascii="宋体" w:hAnsi="宋体" w:eastAsia="宋体" w:cs="宋体"/>
          <w:bCs/>
          <w:color w:val="FF0000"/>
          <w:kern w:val="0"/>
          <w:sz w:val="22"/>
          <w:szCs w:val="22"/>
          <w:lang w:val="en-US" w:eastAsia="zh-CN"/>
        </w:rPr>
      </w:pPr>
    </w:p>
    <w:p w14:paraId="68FBFDEE">
      <w:pPr>
        <w:rPr>
          <w:rFonts w:hint="eastAsia" w:ascii="宋体" w:hAnsi="宋体" w:eastAsia="宋体" w:cs="宋体"/>
          <w:bCs/>
          <w:color w:val="FF0000"/>
          <w:kern w:val="0"/>
          <w:sz w:val="22"/>
          <w:szCs w:val="22"/>
          <w:lang w:val="en-US" w:eastAsia="zh-CN"/>
        </w:rPr>
      </w:pPr>
    </w:p>
    <w:p w14:paraId="2CE16395">
      <w:pPr>
        <w:rPr>
          <w:rFonts w:hint="eastAsia" w:ascii="宋体" w:hAnsi="宋体" w:eastAsia="宋体" w:cs="宋体"/>
          <w:bCs/>
          <w:color w:val="FF0000"/>
          <w:kern w:val="0"/>
          <w:sz w:val="22"/>
          <w:szCs w:val="22"/>
          <w:lang w:val="en-US" w:eastAsia="zh-CN"/>
        </w:rPr>
      </w:pPr>
    </w:p>
    <w:p w14:paraId="6F33D65E">
      <w:pPr>
        <w:rPr>
          <w:rFonts w:hint="eastAsia" w:ascii="宋体" w:hAnsi="宋体" w:eastAsia="宋体" w:cs="宋体"/>
          <w:bCs/>
          <w:color w:val="FF0000"/>
          <w:kern w:val="0"/>
          <w:sz w:val="22"/>
          <w:szCs w:val="22"/>
          <w:lang w:val="en-US" w:eastAsia="zh-CN"/>
        </w:rPr>
      </w:pPr>
    </w:p>
    <w:p w14:paraId="7D7199E3">
      <w:pPr>
        <w:rPr>
          <w:rFonts w:hint="eastAsia" w:ascii="宋体" w:hAnsi="宋体" w:eastAsia="宋体" w:cs="宋体"/>
          <w:bCs/>
          <w:color w:val="FF0000"/>
          <w:kern w:val="0"/>
          <w:sz w:val="22"/>
          <w:szCs w:val="22"/>
          <w:lang w:val="en-US" w:eastAsia="zh-CN"/>
        </w:rPr>
      </w:pPr>
    </w:p>
    <w:p w14:paraId="0C532E4D">
      <w:pPr>
        <w:rPr>
          <w:rFonts w:hint="eastAsia" w:ascii="宋体" w:hAnsi="宋体" w:eastAsia="宋体" w:cs="宋体"/>
          <w:bCs/>
          <w:color w:val="FF0000"/>
          <w:kern w:val="0"/>
          <w:sz w:val="22"/>
          <w:szCs w:val="22"/>
          <w:lang w:val="en-US" w:eastAsia="zh-CN"/>
        </w:rPr>
      </w:pPr>
    </w:p>
    <w:p w14:paraId="64F841C5">
      <w:pPr>
        <w:rPr>
          <w:rFonts w:hint="eastAsia" w:ascii="宋体" w:hAnsi="宋体" w:eastAsia="宋体" w:cs="宋体"/>
          <w:bCs/>
          <w:color w:val="FF0000"/>
          <w:kern w:val="0"/>
          <w:sz w:val="22"/>
          <w:szCs w:val="22"/>
          <w:lang w:val="en-US" w:eastAsia="zh-CN"/>
        </w:rPr>
      </w:pPr>
    </w:p>
    <w:p w14:paraId="3B7D90E0">
      <w:pPr>
        <w:rPr>
          <w:rFonts w:hint="eastAsia" w:ascii="宋体" w:hAnsi="宋体" w:eastAsia="宋体" w:cs="宋体"/>
          <w:bCs/>
          <w:color w:val="FF0000"/>
          <w:kern w:val="0"/>
          <w:sz w:val="22"/>
          <w:szCs w:val="22"/>
          <w:lang w:val="en-US" w:eastAsia="zh-CN"/>
        </w:rPr>
      </w:pPr>
    </w:p>
    <w:p w14:paraId="5783EE70">
      <w:pPr>
        <w:rPr>
          <w:rFonts w:hint="eastAsia" w:ascii="宋体" w:hAnsi="宋体" w:eastAsia="宋体" w:cs="宋体"/>
          <w:bCs/>
          <w:color w:val="FF0000"/>
          <w:kern w:val="0"/>
          <w:sz w:val="22"/>
          <w:szCs w:val="22"/>
          <w:lang w:val="en-US" w:eastAsia="zh-CN"/>
        </w:rPr>
      </w:pPr>
    </w:p>
    <w:p w14:paraId="6106DC98">
      <w:pPr>
        <w:rPr>
          <w:rFonts w:hint="eastAsia" w:ascii="宋体" w:hAnsi="宋体" w:eastAsia="宋体" w:cs="宋体"/>
          <w:bCs/>
          <w:color w:val="FF0000"/>
          <w:kern w:val="0"/>
          <w:sz w:val="22"/>
          <w:szCs w:val="22"/>
          <w:lang w:val="en-US" w:eastAsia="zh-CN"/>
        </w:rPr>
      </w:pPr>
    </w:p>
    <w:p w14:paraId="7A77EFF0">
      <w:pPr>
        <w:rPr>
          <w:rFonts w:hint="eastAsia" w:ascii="宋体" w:hAnsi="宋体" w:eastAsia="宋体" w:cs="宋体"/>
          <w:bCs/>
          <w:color w:val="FF0000"/>
          <w:kern w:val="0"/>
          <w:sz w:val="22"/>
          <w:szCs w:val="22"/>
          <w:lang w:val="en-US" w:eastAsia="zh-CN"/>
        </w:rPr>
      </w:pPr>
    </w:p>
    <w:p w14:paraId="4C62CCA5">
      <w:pPr>
        <w:rPr>
          <w:rFonts w:hint="eastAsia" w:ascii="宋体" w:hAnsi="宋体" w:eastAsia="宋体" w:cs="宋体"/>
          <w:bCs/>
          <w:color w:val="FF0000"/>
          <w:kern w:val="0"/>
          <w:sz w:val="22"/>
          <w:szCs w:val="22"/>
          <w:lang w:val="en-US" w:eastAsia="zh-CN"/>
        </w:rPr>
      </w:pPr>
    </w:p>
    <w:p w14:paraId="2E2584C6">
      <w:pPr>
        <w:rPr>
          <w:rFonts w:hint="eastAsia" w:ascii="宋体" w:hAnsi="宋体" w:eastAsia="宋体" w:cs="宋体"/>
          <w:bCs/>
          <w:color w:val="FF0000"/>
          <w:kern w:val="0"/>
          <w:sz w:val="22"/>
          <w:szCs w:val="22"/>
          <w:lang w:val="en-US" w:eastAsia="zh-CN"/>
        </w:rPr>
      </w:pPr>
    </w:p>
    <w:p w14:paraId="43E55469">
      <w:pPr>
        <w:rPr>
          <w:rFonts w:hint="eastAsia" w:ascii="宋体" w:hAnsi="宋体" w:eastAsia="宋体" w:cs="宋体"/>
          <w:bCs/>
          <w:color w:val="FF0000"/>
          <w:kern w:val="0"/>
          <w:sz w:val="22"/>
          <w:szCs w:val="22"/>
          <w:lang w:val="en-US" w:eastAsia="zh-CN"/>
        </w:rPr>
      </w:pPr>
    </w:p>
    <w:p w14:paraId="16922121">
      <w:pPr>
        <w:rPr>
          <w:rFonts w:hint="eastAsia" w:ascii="宋体" w:hAnsi="宋体" w:eastAsia="宋体" w:cs="宋体"/>
          <w:bCs/>
          <w:color w:val="FF0000"/>
          <w:kern w:val="0"/>
          <w:sz w:val="22"/>
          <w:szCs w:val="22"/>
          <w:lang w:val="en-US" w:eastAsia="zh-CN"/>
        </w:rPr>
      </w:pPr>
    </w:p>
    <w:p w14:paraId="6C157685">
      <w:pPr>
        <w:rPr>
          <w:rFonts w:hint="eastAsia" w:ascii="宋体" w:hAnsi="宋体" w:eastAsia="宋体" w:cs="宋体"/>
          <w:bCs/>
          <w:color w:val="FF0000"/>
          <w:kern w:val="0"/>
          <w:sz w:val="22"/>
          <w:szCs w:val="22"/>
          <w:lang w:val="en-US" w:eastAsia="zh-CN"/>
        </w:rPr>
      </w:pPr>
    </w:p>
    <w:p w14:paraId="45180E43">
      <w:pPr>
        <w:rPr>
          <w:rFonts w:hint="eastAsia" w:ascii="宋体" w:hAnsi="宋体" w:eastAsia="宋体" w:cs="宋体"/>
          <w:bCs/>
          <w:color w:val="FF0000"/>
          <w:kern w:val="0"/>
          <w:sz w:val="22"/>
          <w:szCs w:val="22"/>
          <w:lang w:val="en-US" w:eastAsia="zh-CN"/>
        </w:rPr>
      </w:pPr>
    </w:p>
    <w:p w14:paraId="548935D4">
      <w:pPr>
        <w:rPr>
          <w:rFonts w:hint="eastAsia" w:ascii="宋体" w:hAnsi="宋体" w:eastAsia="宋体" w:cs="宋体"/>
          <w:bCs/>
          <w:color w:val="FF0000"/>
          <w:kern w:val="0"/>
          <w:sz w:val="22"/>
          <w:szCs w:val="22"/>
          <w:lang w:val="en-US" w:eastAsia="zh-CN"/>
        </w:rPr>
      </w:pPr>
    </w:p>
    <w:p w14:paraId="515399BA">
      <w:pPr>
        <w:rPr>
          <w:rFonts w:hint="eastAsia" w:ascii="宋体" w:hAnsi="宋体" w:eastAsia="宋体" w:cs="宋体"/>
          <w:bCs/>
          <w:color w:val="FF0000"/>
          <w:kern w:val="0"/>
          <w:sz w:val="22"/>
          <w:szCs w:val="22"/>
          <w:lang w:val="en-US" w:eastAsia="zh-CN"/>
        </w:rPr>
      </w:pPr>
    </w:p>
    <w:p w14:paraId="25D6BFD5">
      <w:pPr>
        <w:rPr>
          <w:rFonts w:hint="eastAsia" w:ascii="宋体" w:hAnsi="宋体" w:eastAsia="宋体" w:cs="宋体"/>
          <w:bCs/>
          <w:color w:val="FF0000"/>
          <w:kern w:val="0"/>
          <w:sz w:val="22"/>
          <w:szCs w:val="22"/>
          <w:lang w:val="en-US" w:eastAsia="zh-CN"/>
        </w:rPr>
      </w:pPr>
    </w:p>
    <w:p w14:paraId="7E2A47A7">
      <w:pPr>
        <w:rPr>
          <w:rFonts w:hint="eastAsia" w:ascii="宋体" w:hAnsi="宋体" w:eastAsia="宋体" w:cs="宋体"/>
          <w:bCs/>
          <w:color w:val="FF0000"/>
          <w:kern w:val="0"/>
          <w:sz w:val="22"/>
          <w:szCs w:val="22"/>
          <w:lang w:val="en-US" w:eastAsia="zh-CN"/>
        </w:rPr>
      </w:pPr>
    </w:p>
    <w:p w14:paraId="571EF9CC">
      <w:pPr>
        <w:jc w:val="center"/>
        <w:rPr>
          <w:rFonts w:hint="default" w:ascii="黑体" w:hAnsi="黑体" w:eastAsia="黑体" w:cs="宋体"/>
          <w:bCs/>
          <w:color w:val="auto"/>
          <w:kern w:val="0"/>
          <w:sz w:val="32"/>
          <w:szCs w:val="32"/>
          <w:lang w:val="en-US" w:eastAsia="zh-CN"/>
        </w:rPr>
      </w:pPr>
      <w:r>
        <w:rPr>
          <w:rFonts w:hint="eastAsia" w:ascii="宋体" w:hAnsi="宋体" w:eastAsia="宋体" w:cs="宋体"/>
          <w:color w:val="auto"/>
          <w:u w:val="single"/>
          <w:lang w:val="en-US" w:eastAsia="zh-CN"/>
        </w:rPr>
        <w:t xml:space="preserve">无创呼吸机 </w:t>
      </w:r>
      <w:r>
        <w:rPr>
          <w:rFonts w:hint="eastAsia" w:ascii="黑体" w:hAnsi="黑体" w:eastAsia="黑体" w:cs="宋体"/>
          <w:bCs/>
          <w:color w:val="auto"/>
          <w:kern w:val="0"/>
          <w:sz w:val="32"/>
          <w:szCs w:val="32"/>
        </w:rPr>
        <w:t>项目</w:t>
      </w:r>
      <w:r>
        <w:rPr>
          <w:rFonts w:hint="eastAsia" w:ascii="黑体" w:hAnsi="黑体" w:eastAsia="黑体" w:cs="宋体"/>
          <w:bCs/>
          <w:color w:val="auto"/>
          <w:kern w:val="0"/>
          <w:sz w:val="32"/>
          <w:szCs w:val="32"/>
          <w:lang w:val="en-US" w:eastAsia="zh-CN"/>
        </w:rPr>
        <w:t>技术参数  （重症康复科）</w:t>
      </w:r>
    </w:p>
    <w:tbl>
      <w:tblPr>
        <w:tblStyle w:val="5"/>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79"/>
        <w:gridCol w:w="6618"/>
        <w:gridCol w:w="1359"/>
      </w:tblGrid>
      <w:tr w14:paraId="3D2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418" w:type="dxa"/>
            <w:gridSpan w:val="4"/>
            <w:shd w:val="clear" w:color="auto" w:fill="FFFFFF" w:themeFill="background1"/>
            <w:vAlign w:val="center"/>
          </w:tcPr>
          <w:p w14:paraId="52A95B3D">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bCs/>
                <w:color w:val="auto"/>
                <w:kern w:val="0"/>
                <w:sz w:val="24"/>
                <w:szCs w:val="24"/>
                <w:lang w:val="en-US" w:eastAsia="zh-CN"/>
              </w:rPr>
              <w:t>项目要求</w:t>
            </w:r>
          </w:p>
        </w:tc>
      </w:tr>
      <w:tr w14:paraId="3214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auto" w:fill="FFFFFF" w:themeFill="background1"/>
            <w:tcMar>
              <w:left w:w="0" w:type="dxa"/>
              <w:right w:w="0" w:type="dxa"/>
            </w:tcMar>
            <w:vAlign w:val="center"/>
          </w:tcPr>
          <w:p w14:paraId="7B1FA4FD">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1</w:t>
            </w:r>
          </w:p>
        </w:tc>
        <w:tc>
          <w:tcPr>
            <w:tcW w:w="1679" w:type="dxa"/>
            <w:shd w:val="clear" w:color="auto" w:fill="FFFFFF" w:themeFill="background1"/>
            <w:tcMar>
              <w:top w:w="0" w:type="dxa"/>
              <w:left w:w="0" w:type="dxa"/>
              <w:bottom w:w="0" w:type="dxa"/>
              <w:right w:w="0" w:type="dxa"/>
            </w:tcMar>
            <w:vAlign w:val="center"/>
          </w:tcPr>
          <w:p w14:paraId="5915FA1F">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名称</w:t>
            </w:r>
          </w:p>
        </w:tc>
        <w:tc>
          <w:tcPr>
            <w:tcW w:w="6618" w:type="dxa"/>
            <w:shd w:val="clear" w:color="auto" w:fill="FFFFFF" w:themeFill="background1"/>
            <w:tcMar>
              <w:left w:w="0" w:type="dxa"/>
              <w:right w:w="0" w:type="dxa"/>
            </w:tcMar>
            <w:vAlign w:val="center"/>
          </w:tcPr>
          <w:p w14:paraId="6301AFA4">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项目要求明细</w:t>
            </w:r>
          </w:p>
        </w:tc>
        <w:tc>
          <w:tcPr>
            <w:tcW w:w="1359" w:type="dxa"/>
            <w:shd w:val="clear" w:color="auto" w:fill="FFFFFF" w:themeFill="background1"/>
            <w:tcMar>
              <w:left w:w="0" w:type="dxa"/>
              <w:right w:w="0" w:type="dxa"/>
            </w:tcMar>
            <w:vAlign w:val="center"/>
          </w:tcPr>
          <w:p w14:paraId="4F14C820">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备注</w:t>
            </w:r>
          </w:p>
        </w:tc>
      </w:tr>
      <w:tr w14:paraId="1D81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2" w:type="dxa"/>
            <w:shd w:val="clear" w:color="auto" w:fill="auto"/>
            <w:tcMar>
              <w:left w:w="0" w:type="dxa"/>
              <w:right w:w="0" w:type="dxa"/>
            </w:tcMar>
            <w:vAlign w:val="center"/>
          </w:tcPr>
          <w:p w14:paraId="35F3095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6F7FB5F1">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基本要求</w:t>
            </w:r>
          </w:p>
        </w:tc>
        <w:tc>
          <w:tcPr>
            <w:tcW w:w="6618" w:type="dxa"/>
            <w:shd w:val="clear" w:color="auto" w:fill="auto"/>
            <w:tcMar>
              <w:left w:w="0" w:type="dxa"/>
              <w:right w:w="0" w:type="dxa"/>
            </w:tcMar>
            <w:vAlign w:val="center"/>
          </w:tcPr>
          <w:p w14:paraId="590FEFCF">
            <w:pPr>
              <w:snapToGrid w:val="0"/>
              <w:contextualSpacing/>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用于</w:t>
            </w:r>
            <w:r>
              <w:rPr>
                <w:rFonts w:hint="eastAsia" w:asciiTheme="minorEastAsia" w:hAnsiTheme="minorEastAsia" w:eastAsiaTheme="minorEastAsia"/>
                <w:color w:val="auto"/>
                <w:sz w:val="18"/>
                <w:szCs w:val="18"/>
                <w:lang w:val="en-US" w:eastAsia="zh-CN"/>
              </w:rPr>
              <w:t>患者辅助通气</w:t>
            </w:r>
          </w:p>
        </w:tc>
        <w:tc>
          <w:tcPr>
            <w:tcW w:w="1359" w:type="dxa"/>
            <w:shd w:val="clear" w:color="auto" w:fill="auto"/>
            <w:tcMar>
              <w:left w:w="0" w:type="dxa"/>
              <w:right w:w="0" w:type="dxa"/>
            </w:tcMar>
            <w:vAlign w:val="center"/>
          </w:tcPr>
          <w:p w14:paraId="5DD8A89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04C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25ADC6F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1.1</w:t>
            </w:r>
          </w:p>
        </w:tc>
        <w:tc>
          <w:tcPr>
            <w:tcW w:w="1679" w:type="dxa"/>
            <w:shd w:val="clear" w:color="auto" w:fill="auto"/>
            <w:tcMar>
              <w:top w:w="0" w:type="dxa"/>
              <w:left w:w="0" w:type="dxa"/>
              <w:bottom w:w="0" w:type="dxa"/>
              <w:right w:w="0" w:type="dxa"/>
            </w:tcMar>
            <w:vAlign w:val="center"/>
          </w:tcPr>
          <w:p w14:paraId="07890F3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特殊功能需求</w:t>
            </w:r>
          </w:p>
        </w:tc>
        <w:tc>
          <w:tcPr>
            <w:tcW w:w="6618" w:type="dxa"/>
            <w:shd w:val="clear" w:color="auto" w:fill="auto"/>
            <w:tcMar>
              <w:left w:w="0" w:type="dxa"/>
              <w:right w:w="0" w:type="dxa"/>
            </w:tcMar>
            <w:vAlign w:val="center"/>
          </w:tcPr>
          <w:p w14:paraId="3943F7FF">
            <w:pPr>
              <w:snapToGrid w:val="0"/>
              <w:contextualSpacing/>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21A5118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E01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2" w:type="dxa"/>
            <w:shd w:val="clear" w:color="000000" w:fill="FFFFFF"/>
            <w:tcMar>
              <w:left w:w="0" w:type="dxa"/>
              <w:right w:w="0" w:type="dxa"/>
            </w:tcMar>
            <w:vAlign w:val="center"/>
          </w:tcPr>
          <w:p w14:paraId="6B6D318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p>
        </w:tc>
        <w:tc>
          <w:tcPr>
            <w:tcW w:w="1679" w:type="dxa"/>
            <w:shd w:val="clear" w:color="auto" w:fill="auto"/>
            <w:tcMar>
              <w:top w:w="0" w:type="dxa"/>
              <w:left w:w="0" w:type="dxa"/>
              <w:bottom w:w="0" w:type="dxa"/>
              <w:right w:w="0" w:type="dxa"/>
            </w:tcMar>
            <w:vAlign w:val="center"/>
          </w:tcPr>
          <w:p w14:paraId="3DF6C0F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特定资格要求</w:t>
            </w:r>
          </w:p>
        </w:tc>
        <w:tc>
          <w:tcPr>
            <w:tcW w:w="6618" w:type="dxa"/>
            <w:shd w:val="clear" w:color="auto" w:fill="auto"/>
            <w:tcMar>
              <w:left w:w="0" w:type="dxa"/>
              <w:right w:w="0" w:type="dxa"/>
            </w:tcMar>
            <w:vAlign w:val="center"/>
          </w:tcPr>
          <w:p w14:paraId="490A92B3">
            <w:pPr>
              <w:snapToGrid w:val="0"/>
              <w:contextualSpacing/>
              <w:jc w:val="both"/>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如为第二类医疗器械需提供医疗器械生产许可证、医疗器械经营备案凭证或医疗器械经营许可证、医疗器械注册证</w:t>
            </w:r>
          </w:p>
          <w:p w14:paraId="2E670E7D">
            <w:pPr>
              <w:snapToGrid w:val="0"/>
              <w:contextualSpacing/>
              <w:jc w:val="both"/>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如为第三类医疗器械需提供医疗器械生产许可证、医疗器械经营许可证、医疗器械注册证</w:t>
            </w:r>
          </w:p>
        </w:tc>
        <w:tc>
          <w:tcPr>
            <w:tcW w:w="1359" w:type="dxa"/>
            <w:shd w:val="clear" w:color="auto" w:fill="auto"/>
            <w:tcMar>
              <w:left w:w="0" w:type="dxa"/>
              <w:right w:w="0" w:type="dxa"/>
            </w:tcMar>
            <w:vAlign w:val="center"/>
          </w:tcPr>
          <w:p w14:paraId="7AE3294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6B34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000000" w:fill="FFFFFF"/>
            <w:tcMar>
              <w:left w:w="0" w:type="dxa"/>
              <w:right w:w="0" w:type="dxa"/>
            </w:tcMar>
            <w:vAlign w:val="center"/>
          </w:tcPr>
          <w:p w14:paraId="711ACBE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1.3</w:t>
            </w:r>
          </w:p>
        </w:tc>
        <w:tc>
          <w:tcPr>
            <w:tcW w:w="1679" w:type="dxa"/>
            <w:shd w:val="clear" w:color="auto" w:fill="auto"/>
            <w:tcMar>
              <w:top w:w="0" w:type="dxa"/>
              <w:left w:w="0" w:type="dxa"/>
              <w:bottom w:w="0" w:type="dxa"/>
              <w:right w:w="0" w:type="dxa"/>
            </w:tcMar>
            <w:vAlign w:val="center"/>
          </w:tcPr>
          <w:p w14:paraId="134B925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信息安全防护要求</w:t>
            </w:r>
          </w:p>
        </w:tc>
        <w:tc>
          <w:tcPr>
            <w:tcW w:w="6618" w:type="dxa"/>
            <w:shd w:val="clear" w:color="auto" w:fill="auto"/>
            <w:tcMar>
              <w:left w:w="0" w:type="dxa"/>
              <w:right w:w="0" w:type="dxa"/>
            </w:tcMar>
            <w:vAlign w:val="center"/>
          </w:tcPr>
          <w:p w14:paraId="6F9D635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213EC36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026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18" w:type="dxa"/>
            <w:gridSpan w:val="4"/>
            <w:shd w:val="clear" w:color="auto" w:fill="auto"/>
            <w:tcMar>
              <w:left w:w="0" w:type="dxa"/>
              <w:right w:w="0" w:type="dxa"/>
            </w:tcMar>
            <w:vAlign w:val="center"/>
          </w:tcPr>
          <w:p w14:paraId="65329EC8">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24"/>
                <w:szCs w:val="24"/>
                <w:lang w:val="en-US" w:eastAsia="zh-CN"/>
              </w:rPr>
              <w:t>技术参数和性能指标</w:t>
            </w:r>
          </w:p>
        </w:tc>
      </w:tr>
      <w:tr w14:paraId="1DBA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7EB71813">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2</w:t>
            </w:r>
          </w:p>
        </w:tc>
        <w:tc>
          <w:tcPr>
            <w:tcW w:w="1679" w:type="dxa"/>
            <w:shd w:val="clear" w:color="auto" w:fill="auto"/>
            <w:tcMar>
              <w:left w:w="0" w:type="dxa"/>
              <w:right w:w="0" w:type="dxa"/>
            </w:tcMar>
            <w:vAlign w:val="center"/>
          </w:tcPr>
          <w:p w14:paraId="1D591A4E">
            <w:pPr>
              <w:snapToGrid w:val="0"/>
              <w:contextualSpacing/>
              <w:jc w:val="center"/>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lang w:val="en-US" w:eastAsia="zh-CN"/>
              </w:rPr>
              <w:t>配置名称</w:t>
            </w:r>
          </w:p>
        </w:tc>
        <w:tc>
          <w:tcPr>
            <w:tcW w:w="6618" w:type="dxa"/>
            <w:shd w:val="clear" w:color="auto" w:fill="auto"/>
            <w:tcMar>
              <w:left w:w="0" w:type="dxa"/>
              <w:right w:w="0" w:type="dxa"/>
            </w:tcMar>
            <w:vAlign w:val="center"/>
          </w:tcPr>
          <w:p w14:paraId="6CCC5554">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此</w:t>
            </w:r>
            <w:r>
              <w:rPr>
                <w:rFonts w:hint="eastAsia" w:asciiTheme="minorEastAsia" w:hAnsiTheme="minorEastAsia" w:eastAsiaTheme="minorEastAsia"/>
                <w:b/>
                <w:color w:val="auto"/>
                <w:sz w:val="18"/>
                <w:szCs w:val="18"/>
                <w:lang w:val="en-US" w:eastAsia="zh-CN"/>
              </w:rPr>
              <w:t>配置</w:t>
            </w:r>
            <w:r>
              <w:rPr>
                <w:rFonts w:hint="eastAsia" w:asciiTheme="minorEastAsia" w:hAnsiTheme="minorEastAsia" w:eastAsiaTheme="minorEastAsia"/>
                <w:b/>
                <w:color w:val="auto"/>
                <w:sz w:val="18"/>
                <w:szCs w:val="18"/>
              </w:rPr>
              <w:t>应达到的基本技术指标、重点技术指标</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sz w:val="18"/>
                <w:szCs w:val="18"/>
                <w:lang w:val="en-US" w:eastAsia="zh-CN"/>
              </w:rPr>
              <w:t>核心</w:t>
            </w:r>
            <w:r>
              <w:rPr>
                <w:rFonts w:hint="eastAsia" w:asciiTheme="minorEastAsia" w:hAnsiTheme="minorEastAsia" w:eastAsiaTheme="minorEastAsia"/>
                <w:b/>
                <w:color w:val="auto"/>
                <w:sz w:val="18"/>
                <w:szCs w:val="18"/>
              </w:rPr>
              <w:t>技术指标</w:t>
            </w:r>
            <w:r>
              <w:rPr>
                <w:rFonts w:hint="eastAsia" w:asciiTheme="minorEastAsia" w:hAnsiTheme="minorEastAsia" w:eastAsiaTheme="minorEastAsia"/>
                <w:b/>
                <w:color w:val="auto"/>
                <w:sz w:val="18"/>
                <w:szCs w:val="18"/>
                <w:lang w:eastAsia="zh-CN"/>
              </w:rPr>
              <w:t>（</w:t>
            </w: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b/>
                <w:color w:val="auto"/>
                <w:sz w:val="18"/>
                <w:szCs w:val="18"/>
                <w:lang w:eastAsia="zh-CN"/>
              </w:rPr>
              <w:t>）</w:t>
            </w:r>
          </w:p>
        </w:tc>
        <w:tc>
          <w:tcPr>
            <w:tcW w:w="1359" w:type="dxa"/>
            <w:shd w:val="clear" w:color="auto" w:fill="auto"/>
            <w:tcMar>
              <w:left w:w="0" w:type="dxa"/>
              <w:right w:w="0" w:type="dxa"/>
            </w:tcMar>
            <w:vAlign w:val="center"/>
          </w:tcPr>
          <w:p w14:paraId="7F0F6B6B">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rPr>
              <w:t>备注</w:t>
            </w:r>
          </w:p>
        </w:tc>
      </w:tr>
      <w:tr w14:paraId="74CE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2" w:type="dxa"/>
            <w:shd w:val="clear" w:color="auto" w:fill="auto"/>
            <w:tcMar>
              <w:left w:w="0" w:type="dxa"/>
              <w:right w:w="0" w:type="dxa"/>
            </w:tcMar>
            <w:vAlign w:val="center"/>
          </w:tcPr>
          <w:p w14:paraId="61BB6E1C">
            <w:pPr>
              <w:snapToGrid w:val="0"/>
              <w:contextualSpacing/>
              <w:jc w:val="center"/>
              <w:rPr>
                <w:rFonts w:asciiTheme="minorEastAsia" w:hAnsiTheme="minorEastAsia" w:eastAsiaTheme="minorEastAsia"/>
                <w:color w:val="auto"/>
                <w:sz w:val="18"/>
                <w:szCs w:val="18"/>
              </w:rPr>
            </w:pP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color w:val="auto"/>
                <w:sz w:val="18"/>
                <w:szCs w:val="18"/>
              </w:rPr>
              <w:t>2.1</w:t>
            </w:r>
          </w:p>
        </w:tc>
        <w:tc>
          <w:tcPr>
            <w:tcW w:w="1679" w:type="dxa"/>
            <w:shd w:val="clear" w:color="auto" w:fill="auto"/>
            <w:tcMar>
              <w:left w:w="0" w:type="dxa"/>
              <w:right w:w="0" w:type="dxa"/>
            </w:tcMar>
            <w:vAlign w:val="center"/>
          </w:tcPr>
          <w:p w14:paraId="42857634">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29884CAF">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适用于对成人、儿童、新生儿患者进行通气辅助及呼吸支持（提供注册证证明），满足危重症患者的无创通气需求。</w:t>
            </w:r>
          </w:p>
        </w:tc>
        <w:tc>
          <w:tcPr>
            <w:tcW w:w="1359" w:type="dxa"/>
            <w:shd w:val="clear" w:color="auto" w:fill="auto"/>
            <w:tcMar>
              <w:left w:w="0" w:type="dxa"/>
              <w:right w:w="0" w:type="dxa"/>
            </w:tcMar>
            <w:vAlign w:val="center"/>
          </w:tcPr>
          <w:p w14:paraId="278D776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A3A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05695928">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〇</w:t>
            </w: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2</w:t>
            </w:r>
          </w:p>
        </w:tc>
        <w:tc>
          <w:tcPr>
            <w:tcW w:w="1679" w:type="dxa"/>
            <w:shd w:val="clear" w:color="auto" w:fill="auto"/>
            <w:tcMar>
              <w:left w:w="0" w:type="dxa"/>
              <w:right w:w="0" w:type="dxa"/>
            </w:tcMar>
            <w:vAlign w:val="center"/>
          </w:tcPr>
          <w:p w14:paraId="4C7560A6">
            <w:pPr>
              <w:snapToGrid w:val="0"/>
              <w:contextualSpacing/>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12505ABA">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电动电控呼吸机，单呼吸管路设计，具备开机自检功能。</w:t>
            </w:r>
          </w:p>
        </w:tc>
        <w:tc>
          <w:tcPr>
            <w:tcW w:w="1359" w:type="dxa"/>
            <w:shd w:val="clear" w:color="auto" w:fill="auto"/>
            <w:tcMar>
              <w:left w:w="0" w:type="dxa"/>
              <w:right w:w="0" w:type="dxa"/>
            </w:tcMar>
            <w:vAlign w:val="center"/>
          </w:tcPr>
          <w:p w14:paraId="1A2A358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5D1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7C2982C">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3</w:t>
            </w:r>
          </w:p>
        </w:tc>
        <w:tc>
          <w:tcPr>
            <w:tcW w:w="1679" w:type="dxa"/>
            <w:shd w:val="clear" w:color="auto" w:fill="auto"/>
            <w:tcMar>
              <w:left w:w="0" w:type="dxa"/>
              <w:right w:w="0" w:type="dxa"/>
            </w:tcMar>
            <w:vAlign w:val="center"/>
          </w:tcPr>
          <w:p w14:paraId="3042078F">
            <w:pPr>
              <w:snapToGrid w:val="0"/>
              <w:contextualSpacing/>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46C37CC2">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≥15英寸彩色液晶触摸电容屏，中文操作界面，竖屏显示，可切换白天/夜晚模式，具有一键锁屏功能。</w:t>
            </w:r>
          </w:p>
        </w:tc>
        <w:tc>
          <w:tcPr>
            <w:tcW w:w="1359" w:type="dxa"/>
            <w:shd w:val="clear" w:color="auto" w:fill="auto"/>
            <w:tcMar>
              <w:left w:w="0" w:type="dxa"/>
              <w:right w:w="0" w:type="dxa"/>
            </w:tcMar>
            <w:vAlign w:val="center"/>
          </w:tcPr>
          <w:p w14:paraId="59146A7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608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1ED5DF9">
            <w:pPr>
              <w:keepNext w:val="0"/>
              <w:keepLines w:val="0"/>
              <w:widowControl/>
              <w:suppressLineNumbers w:val="0"/>
              <w:ind w:firstLine="180" w:firstLineChars="100"/>
              <w:jc w:val="left"/>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〇2.4</w:t>
            </w:r>
          </w:p>
        </w:tc>
        <w:tc>
          <w:tcPr>
            <w:tcW w:w="1679" w:type="dxa"/>
            <w:shd w:val="clear" w:color="auto" w:fill="auto"/>
            <w:tcMar>
              <w:left w:w="0" w:type="dxa"/>
              <w:right w:w="0" w:type="dxa"/>
            </w:tcMar>
            <w:vAlign w:val="center"/>
          </w:tcPr>
          <w:p w14:paraId="5BB0044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07DE691">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可同屏显示4道波形图和4道环形图，波形样式可选择曲线或填充。</w:t>
            </w:r>
          </w:p>
        </w:tc>
        <w:tc>
          <w:tcPr>
            <w:tcW w:w="1359" w:type="dxa"/>
            <w:shd w:val="clear" w:color="auto" w:fill="auto"/>
            <w:tcMar>
              <w:left w:w="0" w:type="dxa"/>
              <w:right w:w="0" w:type="dxa"/>
            </w:tcMar>
            <w:vAlign w:val="center"/>
          </w:tcPr>
          <w:p w14:paraId="5F73A10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834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B7547BB">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〇2.5</w:t>
            </w:r>
          </w:p>
        </w:tc>
        <w:tc>
          <w:tcPr>
            <w:tcW w:w="1679" w:type="dxa"/>
            <w:shd w:val="clear" w:color="auto" w:fill="auto"/>
            <w:tcMar>
              <w:left w:w="0" w:type="dxa"/>
              <w:right w:w="0" w:type="dxa"/>
            </w:tcMar>
            <w:vAlign w:val="center"/>
          </w:tcPr>
          <w:p w14:paraId="13DD612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2A188FE4">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具备动态肺视图功能，以图形化实时显示吸气阻力、顺应性、自主呼吸频率、自主呼出通气量等参数。</w:t>
            </w:r>
          </w:p>
        </w:tc>
        <w:tc>
          <w:tcPr>
            <w:tcW w:w="1359" w:type="dxa"/>
            <w:shd w:val="clear" w:color="auto" w:fill="auto"/>
            <w:tcMar>
              <w:left w:w="0" w:type="dxa"/>
              <w:right w:w="0" w:type="dxa"/>
            </w:tcMar>
            <w:vAlign w:val="center"/>
          </w:tcPr>
          <w:p w14:paraId="2A66DA6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9EA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2" w:type="dxa"/>
            <w:shd w:val="clear" w:color="auto" w:fill="auto"/>
            <w:tcMar>
              <w:left w:w="0" w:type="dxa"/>
              <w:right w:w="0" w:type="dxa"/>
            </w:tcMar>
            <w:vAlign w:val="top"/>
          </w:tcPr>
          <w:p w14:paraId="581C5537">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微软雅黑" w:hAnsi="微软雅黑" w:eastAsia="微软雅黑" w:cs="微软雅黑"/>
                <w:color w:val="auto"/>
                <w:kern w:val="0"/>
                <w:sz w:val="21"/>
                <w:szCs w:val="21"/>
              </w:rPr>
              <w:t>※</w:t>
            </w:r>
            <w:r>
              <w:rPr>
                <w:rFonts w:hint="eastAsia" w:ascii="宋体" w:hAnsi="宋体" w:eastAsia="宋体" w:cs="宋体"/>
                <w:i w:val="0"/>
                <w:iCs w:val="0"/>
                <w:color w:val="auto"/>
                <w:kern w:val="0"/>
                <w:sz w:val="18"/>
                <w:szCs w:val="18"/>
                <w:u w:val="none"/>
                <w:lang w:val="en-US" w:eastAsia="zh-CN" w:bidi="ar"/>
              </w:rPr>
              <w:t>2.6</w:t>
            </w:r>
          </w:p>
        </w:tc>
        <w:tc>
          <w:tcPr>
            <w:tcW w:w="1679" w:type="dxa"/>
            <w:shd w:val="clear" w:color="auto" w:fill="auto"/>
            <w:tcMar>
              <w:left w:w="0" w:type="dxa"/>
              <w:right w:w="0" w:type="dxa"/>
            </w:tcMar>
            <w:vAlign w:val="center"/>
          </w:tcPr>
          <w:p w14:paraId="61ED0E30">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4260CDA0">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具有智能参数限界校验与预警功能，实现参数联动自动计算、逻辑校验及超限实时预警，异常项以红色字体醒目提示。</w:t>
            </w:r>
          </w:p>
        </w:tc>
        <w:tc>
          <w:tcPr>
            <w:tcW w:w="1359" w:type="dxa"/>
            <w:shd w:val="clear" w:color="auto" w:fill="auto"/>
            <w:tcMar>
              <w:left w:w="0" w:type="dxa"/>
              <w:right w:w="0" w:type="dxa"/>
            </w:tcMar>
            <w:vAlign w:val="center"/>
          </w:tcPr>
          <w:p w14:paraId="590BC13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ADE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top"/>
          </w:tcPr>
          <w:p w14:paraId="2A7BF85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2.7</w:t>
            </w:r>
          </w:p>
        </w:tc>
        <w:tc>
          <w:tcPr>
            <w:tcW w:w="1679" w:type="dxa"/>
            <w:shd w:val="clear" w:color="auto" w:fill="auto"/>
            <w:tcMar>
              <w:left w:w="0" w:type="dxa"/>
              <w:right w:w="0" w:type="dxa"/>
            </w:tcMar>
            <w:vAlign w:val="center"/>
          </w:tcPr>
          <w:p w14:paraId="2854EA24">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41B624C">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w:t>
            </w:r>
            <w:r>
              <w:rPr>
                <w:rFonts w:hint="default" w:ascii="宋体" w:hAnsi="宋体" w:eastAsia="宋体" w:cs="宋体"/>
                <w:i w:val="0"/>
                <w:iCs w:val="0"/>
                <w:color w:val="auto"/>
                <w:kern w:val="0"/>
                <w:sz w:val="18"/>
                <w:szCs w:val="18"/>
                <w:u w:val="none"/>
                <w:lang w:val="en-US" w:eastAsia="zh-CN" w:bidi="ar"/>
              </w:rPr>
              <w:t>雾化、吸气保持、呼气保持、PEEPi、P0.1</w:t>
            </w:r>
            <w:r>
              <w:rPr>
                <w:rFonts w:hint="eastAsia" w:ascii="宋体" w:hAnsi="宋体" w:eastAsia="宋体" w:cs="宋体"/>
                <w:i w:val="0"/>
                <w:iCs w:val="0"/>
                <w:color w:val="auto"/>
                <w:kern w:val="0"/>
                <w:sz w:val="18"/>
                <w:szCs w:val="18"/>
                <w:u w:val="none"/>
                <w:lang w:val="en-US" w:eastAsia="zh-CN" w:bidi="ar"/>
              </w:rPr>
              <w:t>等功能</w:t>
            </w:r>
          </w:p>
        </w:tc>
        <w:tc>
          <w:tcPr>
            <w:tcW w:w="1359" w:type="dxa"/>
            <w:shd w:val="clear" w:color="auto" w:fill="auto"/>
            <w:tcMar>
              <w:left w:w="0" w:type="dxa"/>
              <w:right w:w="0" w:type="dxa"/>
            </w:tcMar>
            <w:vAlign w:val="center"/>
          </w:tcPr>
          <w:p w14:paraId="29975E2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85C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2" w:type="dxa"/>
            <w:shd w:val="clear" w:color="auto" w:fill="auto"/>
            <w:tcMar>
              <w:left w:w="0" w:type="dxa"/>
              <w:right w:w="0" w:type="dxa"/>
            </w:tcMar>
            <w:vAlign w:val="top"/>
          </w:tcPr>
          <w:p w14:paraId="55C92F2F">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〇2.8</w:t>
            </w:r>
          </w:p>
        </w:tc>
        <w:tc>
          <w:tcPr>
            <w:tcW w:w="1679" w:type="dxa"/>
            <w:shd w:val="clear" w:color="auto" w:fill="auto"/>
            <w:tcMar>
              <w:left w:w="0" w:type="dxa"/>
              <w:right w:w="0" w:type="dxa"/>
            </w:tcMar>
            <w:vAlign w:val="center"/>
          </w:tcPr>
          <w:p w14:paraId="2B44288D">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3EC1FD6">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标配通气模式：自主/时控通气（S/T）、时控通气（T）、自主通气（S）、持续气道正压通气（CPAP）、压力控制辅助通气（P-A/C）、平均容量保证压力支持通气（AVAPS）、高流量氧疗、手控通气、待机；可选配高级通气模式：比例压力支持通气（PPS）等。</w:t>
            </w:r>
          </w:p>
        </w:tc>
        <w:tc>
          <w:tcPr>
            <w:tcW w:w="1359" w:type="dxa"/>
            <w:shd w:val="clear" w:color="auto" w:fill="auto"/>
            <w:tcMar>
              <w:left w:w="0" w:type="dxa"/>
              <w:right w:w="0" w:type="dxa"/>
            </w:tcMar>
            <w:vAlign w:val="center"/>
          </w:tcPr>
          <w:p w14:paraId="22EB7F8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2B1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5A90287">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2.9</w:t>
            </w:r>
          </w:p>
        </w:tc>
        <w:tc>
          <w:tcPr>
            <w:tcW w:w="1679" w:type="dxa"/>
            <w:shd w:val="clear" w:color="auto" w:fill="auto"/>
            <w:tcMar>
              <w:left w:w="0" w:type="dxa"/>
              <w:right w:w="0" w:type="dxa"/>
            </w:tcMar>
            <w:vAlign w:val="center"/>
          </w:tcPr>
          <w:p w14:paraId="0D86FC38">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399B4E4">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潮气量范围：50ml～2500ml，呼吸频率：4～150bpm/min。</w:t>
            </w:r>
          </w:p>
        </w:tc>
        <w:tc>
          <w:tcPr>
            <w:tcW w:w="1359" w:type="dxa"/>
            <w:shd w:val="clear" w:color="auto" w:fill="auto"/>
            <w:tcMar>
              <w:left w:w="0" w:type="dxa"/>
              <w:right w:w="0" w:type="dxa"/>
            </w:tcMar>
            <w:vAlign w:val="center"/>
          </w:tcPr>
          <w:p w14:paraId="678FE387">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2F16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9B703EE">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2.10</w:t>
            </w:r>
          </w:p>
        </w:tc>
        <w:tc>
          <w:tcPr>
            <w:tcW w:w="1679" w:type="dxa"/>
            <w:shd w:val="clear" w:color="auto" w:fill="auto"/>
            <w:tcMar>
              <w:left w:w="0" w:type="dxa"/>
              <w:right w:w="0" w:type="dxa"/>
            </w:tcMar>
            <w:vAlign w:val="center"/>
          </w:tcPr>
          <w:p w14:paraId="6E8D424E">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1C359E1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吸气压力IPAP：4～80cmH2O。</w:t>
            </w:r>
          </w:p>
        </w:tc>
        <w:tc>
          <w:tcPr>
            <w:tcW w:w="1359" w:type="dxa"/>
            <w:shd w:val="clear" w:color="auto" w:fill="auto"/>
            <w:tcMar>
              <w:left w:w="0" w:type="dxa"/>
              <w:right w:w="0" w:type="dxa"/>
            </w:tcMar>
            <w:vAlign w:val="center"/>
          </w:tcPr>
          <w:p w14:paraId="1570DF1D">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3244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0BBD1DE">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2.11</w:t>
            </w:r>
          </w:p>
        </w:tc>
        <w:tc>
          <w:tcPr>
            <w:tcW w:w="1679" w:type="dxa"/>
            <w:shd w:val="clear" w:color="auto" w:fill="auto"/>
            <w:tcMar>
              <w:left w:w="0" w:type="dxa"/>
              <w:right w:w="0" w:type="dxa"/>
            </w:tcMar>
            <w:vAlign w:val="center"/>
          </w:tcPr>
          <w:p w14:paraId="2BEBF09E">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5E2054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压力触发灵敏度：OFF，-20～-1cmH2O，流速触发灵敏度：OFF，0.5～30L/min，呼气触发灵敏度：自动，5%～85%。</w:t>
            </w:r>
          </w:p>
        </w:tc>
        <w:tc>
          <w:tcPr>
            <w:tcW w:w="1359" w:type="dxa"/>
            <w:shd w:val="clear" w:color="auto" w:fill="auto"/>
            <w:tcMar>
              <w:left w:w="0" w:type="dxa"/>
              <w:right w:w="0" w:type="dxa"/>
            </w:tcMar>
            <w:vAlign w:val="center"/>
          </w:tcPr>
          <w:p w14:paraId="54913317">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0E6D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9C7992A">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〇2.12</w:t>
            </w:r>
          </w:p>
        </w:tc>
        <w:tc>
          <w:tcPr>
            <w:tcW w:w="1679" w:type="dxa"/>
            <w:shd w:val="clear" w:color="auto" w:fill="auto"/>
            <w:tcMar>
              <w:left w:w="0" w:type="dxa"/>
              <w:right w:w="0" w:type="dxa"/>
            </w:tcMar>
            <w:vAlign w:val="center"/>
          </w:tcPr>
          <w:p w14:paraId="4B0DB215">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FEFE70E">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监测参数：潮气量、呼吸频率、分钟通气量、气道压力、呼吸频率、流速监测、四波四环监测、吸气阻力、呼气阻力、静态顺应性、动态顺应性、时间常数等、浅快呼吸指数。</w:t>
            </w:r>
          </w:p>
        </w:tc>
        <w:tc>
          <w:tcPr>
            <w:tcW w:w="1359" w:type="dxa"/>
            <w:shd w:val="clear" w:color="auto" w:fill="auto"/>
            <w:tcMar>
              <w:left w:w="0" w:type="dxa"/>
              <w:right w:w="0" w:type="dxa"/>
            </w:tcMar>
            <w:vAlign w:val="center"/>
          </w:tcPr>
          <w:p w14:paraId="7E932939">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111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93CBA84">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2.13</w:t>
            </w:r>
          </w:p>
        </w:tc>
        <w:tc>
          <w:tcPr>
            <w:tcW w:w="1679" w:type="dxa"/>
            <w:shd w:val="clear" w:color="auto" w:fill="auto"/>
            <w:tcMar>
              <w:left w:w="0" w:type="dxa"/>
              <w:right w:w="0" w:type="dxa"/>
            </w:tcMar>
            <w:vAlign w:val="center"/>
          </w:tcPr>
          <w:p w14:paraId="1CDD5A85">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E180D8A">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使用年限≥十年。</w:t>
            </w:r>
          </w:p>
        </w:tc>
        <w:tc>
          <w:tcPr>
            <w:tcW w:w="1359" w:type="dxa"/>
            <w:shd w:val="clear" w:color="auto" w:fill="auto"/>
            <w:tcMar>
              <w:left w:w="0" w:type="dxa"/>
              <w:right w:w="0" w:type="dxa"/>
            </w:tcMar>
            <w:vAlign w:val="center"/>
          </w:tcPr>
          <w:p w14:paraId="47AA3D58">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1541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362F281">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p>
        </w:tc>
        <w:tc>
          <w:tcPr>
            <w:tcW w:w="1679" w:type="dxa"/>
            <w:shd w:val="clear" w:color="auto" w:fill="auto"/>
            <w:tcMar>
              <w:left w:w="0" w:type="dxa"/>
              <w:right w:w="0" w:type="dxa"/>
            </w:tcMar>
            <w:vAlign w:val="center"/>
          </w:tcPr>
          <w:p w14:paraId="7C975BE2">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p>
        </w:tc>
        <w:tc>
          <w:tcPr>
            <w:tcW w:w="6618" w:type="dxa"/>
            <w:shd w:val="clear" w:color="auto" w:fill="auto"/>
            <w:tcMar>
              <w:left w:w="0" w:type="dxa"/>
              <w:right w:w="0" w:type="dxa"/>
            </w:tcMar>
            <w:vAlign w:val="center"/>
          </w:tcPr>
          <w:p w14:paraId="1C234A83">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p>
        </w:tc>
        <w:tc>
          <w:tcPr>
            <w:tcW w:w="1359" w:type="dxa"/>
            <w:shd w:val="clear" w:color="auto" w:fill="auto"/>
            <w:tcMar>
              <w:left w:w="0" w:type="dxa"/>
              <w:right w:w="0" w:type="dxa"/>
            </w:tcMar>
            <w:vAlign w:val="center"/>
          </w:tcPr>
          <w:p w14:paraId="75250C93">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p>
        </w:tc>
      </w:tr>
      <w:tr w14:paraId="290D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18" w:type="dxa"/>
            <w:gridSpan w:val="4"/>
            <w:shd w:val="clear" w:color="auto" w:fill="auto"/>
            <w:tcMar>
              <w:left w:w="0" w:type="dxa"/>
              <w:right w:w="0" w:type="dxa"/>
            </w:tcMar>
            <w:vAlign w:val="center"/>
          </w:tcPr>
          <w:p w14:paraId="536A5D18">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24"/>
                <w:szCs w:val="24"/>
                <w:lang w:val="en-US" w:eastAsia="zh-CN"/>
              </w:rPr>
              <w:t>单台基本配置</w:t>
            </w:r>
          </w:p>
        </w:tc>
      </w:tr>
      <w:tr w14:paraId="5E1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2" w:type="dxa"/>
            <w:shd w:val="clear" w:color="auto" w:fill="auto"/>
            <w:tcMar>
              <w:left w:w="0" w:type="dxa"/>
              <w:right w:w="0" w:type="dxa"/>
            </w:tcMar>
            <w:vAlign w:val="center"/>
          </w:tcPr>
          <w:p w14:paraId="63B4574A">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3</w:t>
            </w:r>
          </w:p>
        </w:tc>
        <w:tc>
          <w:tcPr>
            <w:tcW w:w="1679" w:type="dxa"/>
            <w:shd w:val="clear" w:color="auto" w:fill="auto"/>
            <w:tcMar>
              <w:left w:w="0" w:type="dxa"/>
              <w:right w:w="0" w:type="dxa"/>
            </w:tcMar>
            <w:vAlign w:val="center"/>
          </w:tcPr>
          <w:p w14:paraId="7797B614">
            <w:pPr>
              <w:snapToGrid w:val="0"/>
              <w:contextualSpacing/>
              <w:jc w:val="center"/>
              <w:rPr>
                <w:rFonts w:hint="eastAsia" w:asciiTheme="minorEastAsia" w:hAnsiTheme="minorEastAsia" w:eastAsiaTheme="minorEastAsia"/>
                <w:b/>
                <w:color w:val="auto"/>
                <w:sz w:val="18"/>
                <w:szCs w:val="18"/>
                <w:lang w:eastAsia="zh-CN"/>
              </w:rPr>
            </w:pPr>
            <w:r>
              <w:rPr>
                <w:rFonts w:hint="eastAsia" w:asciiTheme="minorEastAsia" w:hAnsiTheme="minorEastAsia" w:eastAsiaTheme="minorEastAsia"/>
                <w:b/>
                <w:color w:val="auto"/>
                <w:sz w:val="18"/>
                <w:szCs w:val="18"/>
              </w:rPr>
              <w:t>配置需求</w:t>
            </w:r>
          </w:p>
        </w:tc>
        <w:tc>
          <w:tcPr>
            <w:tcW w:w="6618" w:type="dxa"/>
            <w:shd w:val="clear" w:color="auto" w:fill="auto"/>
            <w:tcMar>
              <w:left w:w="0" w:type="dxa"/>
              <w:right w:w="0" w:type="dxa"/>
            </w:tcMar>
            <w:vAlign w:val="center"/>
          </w:tcPr>
          <w:p w14:paraId="49276C06">
            <w:pPr>
              <w:snapToGrid w:val="0"/>
              <w:contextualSpacing/>
              <w:jc w:val="center"/>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品</w:t>
            </w:r>
            <w:r>
              <w:rPr>
                <w:rFonts w:hint="eastAsia" w:asciiTheme="minorEastAsia" w:hAnsiTheme="minorEastAsia" w:eastAsiaTheme="minorEastAsia"/>
                <w:b/>
                <w:color w:val="auto"/>
                <w:sz w:val="18"/>
                <w:szCs w:val="18"/>
              </w:rPr>
              <w:t xml:space="preserve">    </w:t>
            </w:r>
            <w:r>
              <w:rPr>
                <w:rFonts w:asciiTheme="minorEastAsia" w:hAnsiTheme="minorEastAsia" w:eastAsiaTheme="minorEastAsia"/>
                <w:b/>
                <w:color w:val="auto"/>
                <w:sz w:val="18"/>
                <w:szCs w:val="18"/>
              </w:rPr>
              <w:t>名</w:t>
            </w:r>
          </w:p>
        </w:tc>
        <w:tc>
          <w:tcPr>
            <w:tcW w:w="1359" w:type="dxa"/>
            <w:shd w:val="clear" w:color="auto" w:fill="auto"/>
            <w:tcMar>
              <w:left w:w="0" w:type="dxa"/>
              <w:right w:w="0" w:type="dxa"/>
            </w:tcMar>
            <w:vAlign w:val="center"/>
          </w:tcPr>
          <w:p w14:paraId="503D9DD5">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数量及单位</w:t>
            </w:r>
          </w:p>
        </w:tc>
      </w:tr>
      <w:tr w14:paraId="3612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2" w:type="dxa"/>
            <w:shd w:val="clear" w:color="auto" w:fill="auto"/>
            <w:tcMar>
              <w:left w:w="0" w:type="dxa"/>
              <w:right w:w="0" w:type="dxa"/>
            </w:tcMar>
            <w:vAlign w:val="center"/>
          </w:tcPr>
          <w:p w14:paraId="2B9B070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3.1</w:t>
            </w:r>
          </w:p>
        </w:tc>
        <w:tc>
          <w:tcPr>
            <w:tcW w:w="1679" w:type="dxa"/>
            <w:shd w:val="clear" w:color="auto" w:fill="auto"/>
            <w:tcMar>
              <w:left w:w="0" w:type="dxa"/>
              <w:right w:w="0" w:type="dxa"/>
            </w:tcMar>
            <w:vAlign w:val="center"/>
          </w:tcPr>
          <w:p w14:paraId="4EAF4621">
            <w:pPr>
              <w:snapToGrid w:val="0"/>
              <w:contextualSpacing/>
              <w:jc w:val="center"/>
              <w:rPr>
                <w:rFonts w:hint="default" w:asciiTheme="minorEastAsia" w:hAnsiTheme="minorEastAsia" w:eastAsiaTheme="minorEastAsia"/>
                <w:color w:val="auto"/>
                <w:sz w:val="18"/>
                <w:szCs w:val="18"/>
                <w:lang w:val="en-US"/>
              </w:rPr>
            </w:pPr>
            <w:r>
              <w:rPr>
                <w:rFonts w:hint="eastAsia" w:ascii="宋体" w:hAnsi="宋体" w:eastAsia="宋体" w:cs="宋体"/>
                <w:color w:val="auto"/>
                <w:sz w:val="18"/>
                <w:szCs w:val="18"/>
                <w:lang w:val="en-US" w:eastAsia="zh-CN"/>
              </w:rPr>
              <w:t>配置1</w:t>
            </w:r>
          </w:p>
        </w:tc>
        <w:tc>
          <w:tcPr>
            <w:tcW w:w="6618" w:type="dxa"/>
            <w:shd w:val="clear" w:color="auto" w:fill="auto"/>
            <w:tcMar>
              <w:left w:w="0" w:type="dxa"/>
              <w:right w:w="0" w:type="dxa"/>
            </w:tcMar>
            <w:vAlign w:val="center"/>
          </w:tcPr>
          <w:p w14:paraId="412319DA">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主机</w:t>
            </w:r>
          </w:p>
        </w:tc>
        <w:tc>
          <w:tcPr>
            <w:tcW w:w="1359" w:type="dxa"/>
            <w:shd w:val="clear" w:color="auto" w:fill="auto"/>
            <w:tcMar>
              <w:left w:w="0" w:type="dxa"/>
              <w:right w:w="0" w:type="dxa"/>
            </w:tcMar>
            <w:vAlign w:val="center"/>
          </w:tcPr>
          <w:p w14:paraId="238CABCD">
            <w:pPr>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lang w:val="en-US" w:eastAsia="zh-CN"/>
              </w:rPr>
              <w:t>1台</w:t>
            </w:r>
          </w:p>
        </w:tc>
      </w:tr>
      <w:tr w14:paraId="6609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2" w:type="dxa"/>
            <w:shd w:val="clear" w:color="auto" w:fill="auto"/>
            <w:tcMar>
              <w:left w:w="0" w:type="dxa"/>
              <w:right w:w="0" w:type="dxa"/>
            </w:tcMar>
            <w:vAlign w:val="center"/>
          </w:tcPr>
          <w:p w14:paraId="4E576F9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3.2</w:t>
            </w:r>
          </w:p>
        </w:tc>
        <w:tc>
          <w:tcPr>
            <w:tcW w:w="1679" w:type="dxa"/>
            <w:shd w:val="clear" w:color="auto" w:fill="auto"/>
            <w:tcMar>
              <w:left w:w="0" w:type="dxa"/>
              <w:right w:w="0" w:type="dxa"/>
            </w:tcMar>
            <w:vAlign w:val="top"/>
          </w:tcPr>
          <w:p w14:paraId="257925C2">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配置2</w:t>
            </w:r>
          </w:p>
        </w:tc>
        <w:tc>
          <w:tcPr>
            <w:tcW w:w="6618" w:type="dxa"/>
            <w:shd w:val="clear" w:color="auto" w:fill="auto"/>
            <w:tcMar>
              <w:left w:w="0" w:type="dxa"/>
              <w:right w:w="0" w:type="dxa"/>
            </w:tcMar>
            <w:vAlign w:val="center"/>
          </w:tcPr>
          <w:p w14:paraId="191027A9">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台车</w:t>
            </w:r>
          </w:p>
        </w:tc>
        <w:tc>
          <w:tcPr>
            <w:tcW w:w="1359" w:type="dxa"/>
            <w:shd w:val="clear" w:color="auto" w:fill="auto"/>
            <w:tcMar>
              <w:left w:w="0" w:type="dxa"/>
              <w:right w:w="0" w:type="dxa"/>
            </w:tcMar>
            <w:vAlign w:val="center"/>
          </w:tcPr>
          <w:p w14:paraId="1F64C64F">
            <w:pPr>
              <w:jc w:val="center"/>
              <w:rPr>
                <w:rFonts w:hint="default" w:cs="宋体" w:asciiTheme="minorEastAsia" w:hAnsiTheme="minorEastAsia" w:eastAsiaTheme="minorEastAsia"/>
                <w:color w:val="auto"/>
                <w:kern w:val="0"/>
                <w:sz w:val="18"/>
                <w:szCs w:val="18"/>
                <w:lang w:val="en-US"/>
              </w:rPr>
            </w:pPr>
            <w:r>
              <w:rPr>
                <w:rFonts w:hint="eastAsia" w:cs="宋体" w:asciiTheme="minorEastAsia" w:hAnsiTheme="minorEastAsia" w:eastAsiaTheme="minorEastAsia"/>
                <w:color w:val="auto"/>
                <w:kern w:val="0"/>
                <w:sz w:val="18"/>
                <w:szCs w:val="18"/>
                <w:lang w:val="en-US" w:eastAsia="zh-CN"/>
              </w:rPr>
              <w:t>1个</w:t>
            </w:r>
          </w:p>
        </w:tc>
      </w:tr>
      <w:tr w14:paraId="6E1E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BF5911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3.3</w:t>
            </w:r>
          </w:p>
        </w:tc>
        <w:tc>
          <w:tcPr>
            <w:tcW w:w="1679" w:type="dxa"/>
            <w:shd w:val="clear" w:color="auto" w:fill="auto"/>
            <w:tcMar>
              <w:left w:w="0" w:type="dxa"/>
              <w:right w:w="0" w:type="dxa"/>
            </w:tcMar>
            <w:vAlign w:val="top"/>
          </w:tcPr>
          <w:p w14:paraId="2C76CBA8">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配置3</w:t>
            </w:r>
          </w:p>
        </w:tc>
        <w:tc>
          <w:tcPr>
            <w:tcW w:w="6618" w:type="dxa"/>
            <w:shd w:val="clear" w:color="auto" w:fill="auto"/>
            <w:tcMar>
              <w:left w:w="0" w:type="dxa"/>
              <w:right w:w="0" w:type="dxa"/>
            </w:tcMar>
            <w:vAlign w:val="center"/>
          </w:tcPr>
          <w:p w14:paraId="3C22CFC6">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管路支架</w:t>
            </w:r>
          </w:p>
        </w:tc>
        <w:tc>
          <w:tcPr>
            <w:tcW w:w="1359" w:type="dxa"/>
            <w:shd w:val="clear" w:color="auto" w:fill="auto"/>
            <w:tcMar>
              <w:left w:w="0" w:type="dxa"/>
              <w:right w:w="0" w:type="dxa"/>
            </w:tcMar>
            <w:vAlign w:val="center"/>
          </w:tcPr>
          <w:p w14:paraId="1A7129F0">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1个</w:t>
            </w:r>
          </w:p>
        </w:tc>
      </w:tr>
      <w:tr w14:paraId="1F89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18" w:type="dxa"/>
            <w:gridSpan w:val="4"/>
            <w:shd w:val="clear" w:color="auto" w:fill="auto"/>
            <w:tcMar>
              <w:left w:w="0" w:type="dxa"/>
              <w:right w:w="0" w:type="dxa"/>
            </w:tcMar>
            <w:vAlign w:val="center"/>
          </w:tcPr>
          <w:p w14:paraId="4DC79B05">
            <w:pPr>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24"/>
                <w:szCs w:val="24"/>
                <w:lang w:val="en-US" w:eastAsia="zh-CN"/>
              </w:rPr>
              <w:t>其他</w:t>
            </w:r>
          </w:p>
        </w:tc>
      </w:tr>
      <w:tr w14:paraId="5284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62" w:type="dxa"/>
            <w:shd w:val="clear" w:color="auto" w:fill="auto"/>
            <w:tcMar>
              <w:left w:w="0" w:type="dxa"/>
              <w:right w:w="0" w:type="dxa"/>
            </w:tcMar>
            <w:vAlign w:val="center"/>
          </w:tcPr>
          <w:p w14:paraId="02EBF926">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4</w:t>
            </w:r>
          </w:p>
        </w:tc>
        <w:tc>
          <w:tcPr>
            <w:tcW w:w="1679" w:type="dxa"/>
            <w:shd w:val="clear" w:color="auto" w:fill="auto"/>
            <w:tcMar>
              <w:left w:w="0" w:type="dxa"/>
              <w:right w:w="0" w:type="dxa"/>
            </w:tcMar>
            <w:vAlign w:val="center"/>
          </w:tcPr>
          <w:p w14:paraId="416E651A">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安装要求</w:t>
            </w:r>
          </w:p>
        </w:tc>
        <w:tc>
          <w:tcPr>
            <w:tcW w:w="7977" w:type="dxa"/>
            <w:gridSpan w:val="2"/>
            <w:shd w:val="clear" w:color="auto" w:fill="auto"/>
            <w:tcMar>
              <w:left w:w="0" w:type="dxa"/>
              <w:right w:w="0" w:type="dxa"/>
            </w:tcMar>
            <w:vAlign w:val="center"/>
          </w:tcPr>
          <w:p w14:paraId="4D4369BA">
            <w:pPr>
              <w:snapToGrid w:val="0"/>
              <w:contextualSpacing/>
              <w:jc w:val="left"/>
              <w:rPr>
                <w:rFonts w:hint="default" w:asciiTheme="minorEastAsia" w:hAnsiTheme="minorEastAsia" w:eastAsiaTheme="minorEastAsia"/>
                <w:b/>
                <w:color w:val="auto"/>
                <w:sz w:val="18"/>
                <w:szCs w:val="18"/>
                <w:highlight w:val="yellow"/>
                <w:lang w:val="en-US"/>
              </w:rPr>
            </w:pPr>
            <w:r>
              <w:rPr>
                <w:rFonts w:hint="eastAsia" w:ascii="宋体" w:hAnsi="宋体" w:eastAsia="宋体" w:cs="宋体"/>
                <w:color w:val="auto"/>
                <w:sz w:val="18"/>
                <w:szCs w:val="18"/>
                <w:lang w:val="en-US" w:eastAsia="zh-CN"/>
              </w:rPr>
              <w:t>无特殊要求。</w:t>
            </w:r>
          </w:p>
        </w:tc>
      </w:tr>
      <w:tr w14:paraId="233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196FAF7E">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5</w:t>
            </w:r>
          </w:p>
        </w:tc>
        <w:tc>
          <w:tcPr>
            <w:tcW w:w="1679" w:type="dxa"/>
            <w:shd w:val="clear" w:color="auto" w:fill="auto"/>
            <w:tcMar>
              <w:left w:w="0" w:type="dxa"/>
              <w:right w:w="0" w:type="dxa"/>
            </w:tcMar>
            <w:vAlign w:val="center"/>
          </w:tcPr>
          <w:p w14:paraId="661D6F2F">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配套医用耗材</w:t>
            </w:r>
          </w:p>
          <w:p w14:paraId="6C1C851D">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（试剂）需求</w:t>
            </w:r>
          </w:p>
        </w:tc>
        <w:tc>
          <w:tcPr>
            <w:tcW w:w="7977" w:type="dxa"/>
            <w:gridSpan w:val="2"/>
            <w:shd w:val="clear" w:color="auto" w:fill="auto"/>
            <w:tcMar>
              <w:left w:w="0" w:type="dxa"/>
              <w:right w:w="0" w:type="dxa"/>
            </w:tcMar>
            <w:vAlign w:val="center"/>
          </w:tcPr>
          <w:p w14:paraId="11C3C1F7">
            <w:pPr>
              <w:widowControl/>
              <w:snapToGrid w:val="0"/>
              <w:contextualSpacing/>
              <w:jc w:val="left"/>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无配套耗材（试剂）</w:t>
            </w:r>
          </w:p>
          <w:p w14:paraId="1D55E8B1">
            <w:pPr>
              <w:snapToGrid w:val="0"/>
              <w:contextualSpacing/>
              <w:jc w:val="left"/>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有配套耗材（试剂）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开放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封闭），详细需求附后</w:t>
            </w:r>
          </w:p>
        </w:tc>
      </w:tr>
      <w:tr w14:paraId="20EA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2" w:type="dxa"/>
            <w:shd w:val="clear" w:color="auto" w:fill="auto"/>
            <w:tcMar>
              <w:left w:w="0" w:type="dxa"/>
              <w:right w:w="0" w:type="dxa"/>
            </w:tcMar>
            <w:vAlign w:val="center"/>
          </w:tcPr>
          <w:p w14:paraId="269EEE83">
            <w:pPr>
              <w:widowControl/>
              <w:snapToGrid w:val="0"/>
              <w:contextualSpacing/>
              <w:jc w:val="center"/>
              <w:rPr>
                <w:rFonts w:hint="eastAsia" w:cs="宋体" w:asciiTheme="minorEastAsia" w:hAnsiTheme="minorEastAsia" w:eastAsiaTheme="minorEastAsia"/>
                <w:b/>
                <w:color w:val="auto"/>
                <w:kern w:val="0"/>
                <w:sz w:val="18"/>
                <w:szCs w:val="18"/>
                <w:lang w:val="en-US" w:eastAsia="zh-CN"/>
              </w:rPr>
            </w:pPr>
            <w:r>
              <w:rPr>
                <w:rFonts w:hint="eastAsia" w:cs="宋体" w:asciiTheme="minorEastAsia" w:hAnsiTheme="minorEastAsia" w:eastAsiaTheme="minorEastAsia"/>
                <w:b/>
                <w:color w:val="auto"/>
                <w:kern w:val="0"/>
                <w:sz w:val="18"/>
                <w:szCs w:val="18"/>
                <w:lang w:val="en-US" w:eastAsia="zh-CN"/>
              </w:rPr>
              <w:t>6</w:t>
            </w:r>
          </w:p>
        </w:tc>
        <w:tc>
          <w:tcPr>
            <w:tcW w:w="1679" w:type="dxa"/>
            <w:shd w:val="clear" w:color="auto" w:fill="auto"/>
            <w:tcMar>
              <w:left w:w="0" w:type="dxa"/>
              <w:right w:w="0" w:type="dxa"/>
            </w:tcMar>
            <w:vAlign w:val="center"/>
          </w:tcPr>
          <w:p w14:paraId="422DA7E4">
            <w:pPr>
              <w:widowControl/>
              <w:snapToGrid w:val="0"/>
              <w:contextualSpacing/>
              <w:jc w:val="center"/>
              <w:rPr>
                <w:rFonts w:hint="default" w:cs="宋体" w:asciiTheme="minorEastAsia" w:hAnsiTheme="minorEastAsia" w:eastAsiaTheme="minorEastAsia"/>
                <w:b/>
                <w:color w:val="auto"/>
                <w:kern w:val="0"/>
                <w:sz w:val="18"/>
                <w:szCs w:val="18"/>
                <w:highlight w:val="yellow"/>
                <w:lang w:val="en-US" w:eastAsia="zh-CN"/>
              </w:rPr>
            </w:pPr>
            <w:r>
              <w:rPr>
                <w:rFonts w:hint="eastAsia" w:cs="宋体" w:asciiTheme="minorEastAsia" w:hAnsiTheme="minorEastAsia" w:eastAsiaTheme="minorEastAsia"/>
                <w:b/>
                <w:color w:val="auto"/>
                <w:kern w:val="0"/>
                <w:sz w:val="18"/>
                <w:szCs w:val="18"/>
                <w:lang w:val="en-US" w:eastAsia="zh-CN"/>
              </w:rPr>
              <w:t>付款方式</w:t>
            </w:r>
          </w:p>
        </w:tc>
        <w:tc>
          <w:tcPr>
            <w:tcW w:w="7977" w:type="dxa"/>
            <w:gridSpan w:val="2"/>
            <w:shd w:val="clear" w:color="auto" w:fill="auto"/>
            <w:tcMar>
              <w:left w:w="0" w:type="dxa"/>
              <w:right w:w="0" w:type="dxa"/>
            </w:tcMar>
            <w:vAlign w:val="center"/>
          </w:tcPr>
          <w:p w14:paraId="48C9BDF2">
            <w:pPr>
              <w:snapToGrid w:val="0"/>
              <w:contextualSpacing/>
              <w:jc w:val="left"/>
              <w:rPr>
                <w:rFonts w:asciiTheme="minorEastAsia" w:hAnsiTheme="minorEastAsia" w:eastAsiaTheme="minorEastAsia"/>
                <w:b/>
                <w:color w:val="auto"/>
                <w:sz w:val="18"/>
                <w:szCs w:val="18"/>
              </w:rPr>
            </w:pPr>
            <w:r>
              <w:rPr>
                <w:rFonts w:hint="eastAsia" w:cs="Times New Roman" w:asciiTheme="majorEastAsia" w:hAnsiTheme="majorEastAsia" w:eastAsiaTheme="majorEastAsia"/>
                <w:color w:val="auto"/>
                <w:sz w:val="18"/>
                <w:szCs w:val="18"/>
                <w:lang w:val="en-US" w:eastAsia="zh-CN"/>
              </w:rPr>
              <w:t>5%履约保证金,验收合格付款100%</w:t>
            </w:r>
          </w:p>
        </w:tc>
      </w:tr>
      <w:tr w14:paraId="43B4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18" w:type="dxa"/>
            <w:gridSpan w:val="4"/>
            <w:shd w:val="clear" w:color="auto" w:fill="auto"/>
            <w:tcMar>
              <w:left w:w="0" w:type="dxa"/>
              <w:right w:w="0" w:type="dxa"/>
            </w:tcMar>
            <w:vAlign w:val="center"/>
          </w:tcPr>
          <w:p w14:paraId="0F474A77">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24"/>
                <w:szCs w:val="24"/>
              </w:rPr>
              <w:t>售后服务</w:t>
            </w:r>
          </w:p>
        </w:tc>
      </w:tr>
      <w:tr w14:paraId="5FC7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2" w:type="dxa"/>
            <w:shd w:val="clear" w:color="auto" w:fill="auto"/>
            <w:tcMar>
              <w:left w:w="0" w:type="dxa"/>
              <w:right w:w="0" w:type="dxa"/>
            </w:tcMar>
            <w:vAlign w:val="center"/>
          </w:tcPr>
          <w:p w14:paraId="12725DB5">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7</w:t>
            </w:r>
          </w:p>
        </w:tc>
        <w:tc>
          <w:tcPr>
            <w:tcW w:w="1679" w:type="dxa"/>
            <w:shd w:val="clear" w:color="auto" w:fill="auto"/>
            <w:tcMar>
              <w:left w:w="0" w:type="dxa"/>
              <w:right w:w="0" w:type="dxa"/>
            </w:tcMar>
            <w:vAlign w:val="center"/>
          </w:tcPr>
          <w:p w14:paraId="1EB34C74">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w:t>
            </w:r>
          </w:p>
        </w:tc>
        <w:tc>
          <w:tcPr>
            <w:tcW w:w="6618" w:type="dxa"/>
            <w:shd w:val="clear" w:color="auto" w:fill="auto"/>
            <w:tcMar>
              <w:left w:w="0" w:type="dxa"/>
              <w:right w:w="0" w:type="dxa"/>
            </w:tcMar>
            <w:vAlign w:val="center"/>
          </w:tcPr>
          <w:p w14:paraId="603417AE">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售后服务要求</w:t>
            </w:r>
          </w:p>
        </w:tc>
        <w:tc>
          <w:tcPr>
            <w:tcW w:w="1359" w:type="dxa"/>
            <w:shd w:val="clear" w:color="auto" w:fill="auto"/>
            <w:tcMar>
              <w:left w:w="0" w:type="dxa"/>
              <w:right w:w="0" w:type="dxa"/>
            </w:tcMar>
            <w:vAlign w:val="center"/>
          </w:tcPr>
          <w:p w14:paraId="2B66B1DE">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lang w:val="en-US" w:eastAsia="zh-CN"/>
              </w:rPr>
              <w:t>备注</w:t>
            </w:r>
          </w:p>
        </w:tc>
      </w:tr>
      <w:tr w14:paraId="7AC4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2" w:type="dxa"/>
            <w:shd w:val="clear" w:color="auto" w:fill="auto"/>
            <w:tcMar>
              <w:left w:w="0" w:type="dxa"/>
              <w:right w:w="0" w:type="dxa"/>
            </w:tcMar>
            <w:vAlign w:val="center"/>
          </w:tcPr>
          <w:p w14:paraId="6B105093">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32CAA7D0">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到货时限及交付地点</w:t>
            </w:r>
          </w:p>
        </w:tc>
        <w:tc>
          <w:tcPr>
            <w:tcW w:w="6618" w:type="dxa"/>
            <w:shd w:val="clear" w:color="auto" w:fill="auto"/>
            <w:tcMar>
              <w:left w:w="0" w:type="dxa"/>
              <w:right w:w="0" w:type="dxa"/>
            </w:tcMar>
            <w:vAlign w:val="center"/>
          </w:tcPr>
          <w:p w14:paraId="61DC9174">
            <w:pPr>
              <w:widowControl/>
              <w:jc w:val="left"/>
              <w:rPr>
                <w:rFonts w:hint="eastAsia" w:asciiTheme="minorEastAsia" w:hAnsiTheme="minorEastAsia" w:eastAsiaTheme="minorEastAsia"/>
                <w:color w:val="auto"/>
                <w:sz w:val="18"/>
                <w:szCs w:val="18"/>
                <w:lang w:val="en-US" w:eastAsia="zh-CN"/>
              </w:rPr>
            </w:pPr>
            <w:r>
              <w:rPr>
                <w:rFonts w:hint="eastAsia" w:cs="Times New Roman" w:asciiTheme="majorEastAsia" w:hAnsiTheme="majorEastAsia" w:eastAsiaTheme="majorEastAsia"/>
                <w:color w:val="auto"/>
                <w:sz w:val="18"/>
                <w:szCs w:val="18"/>
              </w:rPr>
              <w:t>合同签订后</w:t>
            </w:r>
            <w:r>
              <w:rPr>
                <w:rFonts w:hint="eastAsia" w:cs="Times New Roman" w:asciiTheme="majorEastAsia" w:hAnsiTheme="majorEastAsia" w:eastAsiaTheme="majorEastAsia"/>
                <w:color w:val="auto"/>
                <w:sz w:val="18"/>
                <w:szCs w:val="18"/>
                <w:lang w:val="en-US" w:eastAsia="zh-CN"/>
              </w:rPr>
              <w:t>接采购人通知之日起，30个自然日以内安装调试合格</w:t>
            </w:r>
          </w:p>
          <w:p w14:paraId="3005ADC4">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运至采购人指定地点</w:t>
            </w:r>
          </w:p>
        </w:tc>
        <w:tc>
          <w:tcPr>
            <w:tcW w:w="1359" w:type="dxa"/>
            <w:shd w:val="clear" w:color="auto" w:fill="auto"/>
            <w:tcMar>
              <w:left w:w="0" w:type="dxa"/>
              <w:right w:w="0" w:type="dxa"/>
            </w:tcMar>
            <w:vAlign w:val="center"/>
          </w:tcPr>
          <w:p w14:paraId="340C007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248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shd w:val="clear" w:color="auto" w:fill="auto"/>
            <w:tcMar>
              <w:left w:w="0" w:type="dxa"/>
              <w:right w:w="0" w:type="dxa"/>
            </w:tcMar>
            <w:vAlign w:val="center"/>
          </w:tcPr>
          <w:p w14:paraId="3C855EFA">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.2</w:t>
            </w:r>
          </w:p>
        </w:tc>
        <w:tc>
          <w:tcPr>
            <w:tcW w:w="1679" w:type="dxa"/>
            <w:shd w:val="clear" w:color="auto" w:fill="auto"/>
            <w:tcMar>
              <w:top w:w="0" w:type="dxa"/>
              <w:left w:w="0" w:type="dxa"/>
              <w:bottom w:w="0" w:type="dxa"/>
              <w:right w:w="0" w:type="dxa"/>
            </w:tcMar>
            <w:vAlign w:val="center"/>
          </w:tcPr>
          <w:p w14:paraId="74F8ACED">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免费保修期</w:t>
            </w:r>
          </w:p>
        </w:tc>
        <w:tc>
          <w:tcPr>
            <w:tcW w:w="6618" w:type="dxa"/>
            <w:shd w:val="clear" w:color="auto" w:fill="auto"/>
            <w:tcMar>
              <w:left w:w="0" w:type="dxa"/>
              <w:right w:w="0" w:type="dxa"/>
            </w:tcMar>
            <w:vAlign w:val="center"/>
          </w:tcPr>
          <w:p w14:paraId="76C4919F">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整机质保5</w:t>
            </w:r>
            <w:r>
              <w:rPr>
                <w:rFonts w:hint="eastAsia" w:asciiTheme="minorEastAsia" w:hAnsiTheme="minorEastAsia" w:eastAsiaTheme="minorEastAsia"/>
                <w:color w:val="auto"/>
                <w:sz w:val="18"/>
                <w:szCs w:val="18"/>
              </w:rPr>
              <w:t>年</w:t>
            </w:r>
          </w:p>
        </w:tc>
        <w:tc>
          <w:tcPr>
            <w:tcW w:w="1359" w:type="dxa"/>
            <w:shd w:val="clear" w:color="auto" w:fill="auto"/>
            <w:tcMar>
              <w:left w:w="0" w:type="dxa"/>
              <w:right w:w="0" w:type="dxa"/>
            </w:tcMar>
            <w:vAlign w:val="center"/>
          </w:tcPr>
          <w:p w14:paraId="254A49CF">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F9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2" w:type="dxa"/>
            <w:shd w:val="clear" w:color="auto" w:fill="auto"/>
            <w:tcMar>
              <w:left w:w="0" w:type="dxa"/>
              <w:right w:w="0" w:type="dxa"/>
            </w:tcMar>
            <w:vAlign w:val="center"/>
          </w:tcPr>
          <w:p w14:paraId="5C112A09">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.3</w:t>
            </w:r>
          </w:p>
        </w:tc>
        <w:tc>
          <w:tcPr>
            <w:tcW w:w="1679" w:type="dxa"/>
            <w:shd w:val="clear" w:color="auto" w:fill="auto"/>
            <w:tcMar>
              <w:top w:w="0" w:type="dxa"/>
              <w:left w:w="0" w:type="dxa"/>
              <w:bottom w:w="0" w:type="dxa"/>
              <w:right w:w="0" w:type="dxa"/>
            </w:tcMar>
            <w:vAlign w:val="center"/>
          </w:tcPr>
          <w:p w14:paraId="3904CE91">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出现故障回应时间</w:t>
            </w:r>
          </w:p>
        </w:tc>
        <w:tc>
          <w:tcPr>
            <w:tcW w:w="6618" w:type="dxa"/>
            <w:shd w:val="clear" w:color="auto" w:fill="auto"/>
            <w:tcMar>
              <w:left w:w="0" w:type="dxa"/>
              <w:right w:w="0" w:type="dxa"/>
            </w:tcMar>
            <w:vAlign w:val="center"/>
          </w:tcPr>
          <w:p w14:paraId="68972CA0">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立即电话响应</w:t>
            </w:r>
          </w:p>
          <w:p w14:paraId="2D6892BC">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维修到达现场时间≤ </w:t>
            </w:r>
            <w:r>
              <w:rPr>
                <w:rFonts w:hint="eastAsia" w:asciiTheme="minorEastAsia" w:hAnsiTheme="minorEastAsia" w:eastAsiaTheme="minorEastAsia"/>
                <w:color w:val="auto"/>
                <w:sz w:val="18"/>
                <w:szCs w:val="18"/>
                <w:lang w:val="en-US" w:eastAsia="zh-CN"/>
              </w:rPr>
              <w:t>4</w:t>
            </w:r>
            <w:r>
              <w:rPr>
                <w:rFonts w:hint="eastAsia" w:asciiTheme="minorEastAsia" w:hAnsiTheme="minorEastAsia" w:eastAsiaTheme="minorEastAsia"/>
                <w:color w:val="auto"/>
                <w:sz w:val="18"/>
                <w:szCs w:val="18"/>
              </w:rPr>
              <w:t>小时（本地）</w:t>
            </w:r>
          </w:p>
          <w:p w14:paraId="3FF9F0D5">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维修到达现场时间≤24小时（外地）</w:t>
            </w:r>
          </w:p>
          <w:p w14:paraId="1B3F5AC1">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如不能解决问题，7天内提供备用机</w:t>
            </w:r>
          </w:p>
        </w:tc>
        <w:tc>
          <w:tcPr>
            <w:tcW w:w="1359" w:type="dxa"/>
            <w:shd w:val="clear" w:color="auto" w:fill="auto"/>
            <w:tcMar>
              <w:left w:w="0" w:type="dxa"/>
              <w:right w:w="0" w:type="dxa"/>
            </w:tcMar>
            <w:vAlign w:val="center"/>
          </w:tcPr>
          <w:p w14:paraId="2D7F4F8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A92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2EF37DDD">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7.4</w:t>
            </w:r>
          </w:p>
        </w:tc>
        <w:tc>
          <w:tcPr>
            <w:tcW w:w="1679" w:type="dxa"/>
            <w:shd w:val="clear" w:color="auto" w:fill="auto"/>
            <w:tcMar>
              <w:top w:w="0" w:type="dxa"/>
              <w:left w:w="0" w:type="dxa"/>
              <w:bottom w:w="0" w:type="dxa"/>
              <w:right w:w="0" w:type="dxa"/>
            </w:tcMar>
            <w:vAlign w:val="center"/>
          </w:tcPr>
          <w:p w14:paraId="0E190A95">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维修支持</w:t>
            </w:r>
          </w:p>
        </w:tc>
        <w:tc>
          <w:tcPr>
            <w:tcW w:w="6618" w:type="dxa"/>
            <w:shd w:val="clear" w:color="auto" w:fill="auto"/>
            <w:tcMar>
              <w:left w:w="0" w:type="dxa"/>
              <w:right w:w="0" w:type="dxa"/>
            </w:tcMar>
            <w:vAlign w:val="center"/>
          </w:tcPr>
          <w:p w14:paraId="78666085">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配件供应时间≥10年</w:t>
            </w:r>
          </w:p>
        </w:tc>
        <w:tc>
          <w:tcPr>
            <w:tcW w:w="1359" w:type="dxa"/>
            <w:shd w:val="clear" w:color="auto" w:fill="auto"/>
            <w:tcMar>
              <w:left w:w="0" w:type="dxa"/>
              <w:right w:w="0" w:type="dxa"/>
            </w:tcMar>
            <w:vAlign w:val="center"/>
          </w:tcPr>
          <w:p w14:paraId="54118609">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r w14:paraId="66A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2" w:type="dxa"/>
            <w:shd w:val="clear" w:color="auto" w:fill="auto"/>
            <w:tcMar>
              <w:left w:w="0" w:type="dxa"/>
              <w:right w:w="0" w:type="dxa"/>
            </w:tcMar>
            <w:vAlign w:val="center"/>
          </w:tcPr>
          <w:p w14:paraId="6E97BF5A">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5</w:t>
            </w:r>
          </w:p>
        </w:tc>
        <w:tc>
          <w:tcPr>
            <w:tcW w:w="1679" w:type="dxa"/>
            <w:shd w:val="clear" w:color="auto" w:fill="auto"/>
            <w:tcMar>
              <w:top w:w="0" w:type="dxa"/>
              <w:left w:w="0" w:type="dxa"/>
              <w:bottom w:w="0" w:type="dxa"/>
              <w:right w:w="0" w:type="dxa"/>
            </w:tcMar>
            <w:vAlign w:val="center"/>
          </w:tcPr>
          <w:p w14:paraId="4D794DE4">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维修资料</w:t>
            </w:r>
          </w:p>
        </w:tc>
        <w:tc>
          <w:tcPr>
            <w:tcW w:w="6618" w:type="dxa"/>
            <w:shd w:val="clear" w:color="auto" w:fill="auto"/>
            <w:tcMar>
              <w:left w:w="0" w:type="dxa"/>
              <w:right w:w="0" w:type="dxa"/>
            </w:tcMar>
            <w:vAlign w:val="center"/>
          </w:tcPr>
          <w:p w14:paraId="1640BE09">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提供详细操作手册、维修保养手册、安装手册等</w:t>
            </w:r>
          </w:p>
        </w:tc>
        <w:tc>
          <w:tcPr>
            <w:tcW w:w="1359" w:type="dxa"/>
            <w:shd w:val="clear" w:color="auto" w:fill="auto"/>
            <w:tcMar>
              <w:left w:w="0" w:type="dxa"/>
              <w:right w:w="0" w:type="dxa"/>
            </w:tcMar>
            <w:vAlign w:val="center"/>
          </w:tcPr>
          <w:p w14:paraId="1FFEDB0B">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12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tcMar>
              <w:left w:w="0" w:type="dxa"/>
              <w:right w:w="0" w:type="dxa"/>
            </w:tcMar>
            <w:vAlign w:val="center"/>
          </w:tcPr>
          <w:p w14:paraId="21E4D686">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6</w:t>
            </w:r>
          </w:p>
        </w:tc>
        <w:tc>
          <w:tcPr>
            <w:tcW w:w="1679" w:type="dxa"/>
            <w:shd w:val="clear" w:color="auto" w:fill="auto"/>
            <w:tcMar>
              <w:top w:w="0" w:type="dxa"/>
              <w:left w:w="0" w:type="dxa"/>
              <w:bottom w:w="0" w:type="dxa"/>
              <w:right w:w="0" w:type="dxa"/>
            </w:tcMar>
            <w:vAlign w:val="center"/>
          </w:tcPr>
          <w:p w14:paraId="6554817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预防性维修</w:t>
            </w:r>
            <w:r>
              <w:rPr>
                <w:rFonts w:hint="eastAsia" w:asciiTheme="minorEastAsia" w:hAnsiTheme="minorEastAsia" w:eastAsiaTheme="minorEastAsia"/>
                <w:color w:val="auto"/>
                <w:sz w:val="18"/>
                <w:szCs w:val="18"/>
              </w:rPr>
              <w:br w:type="textWrapping"/>
            </w:r>
            <w:r>
              <w:rPr>
                <w:rFonts w:hint="eastAsia" w:asciiTheme="minorEastAsia" w:hAnsiTheme="minorEastAsia" w:eastAsiaTheme="minorEastAsia"/>
                <w:color w:val="auto"/>
                <w:sz w:val="18"/>
                <w:szCs w:val="18"/>
              </w:rPr>
              <w:t>/定期维护保养</w:t>
            </w:r>
          </w:p>
        </w:tc>
        <w:tc>
          <w:tcPr>
            <w:tcW w:w="6618" w:type="dxa"/>
            <w:shd w:val="clear" w:color="auto" w:fill="auto"/>
            <w:tcMar>
              <w:left w:w="0" w:type="dxa"/>
              <w:right w:w="0" w:type="dxa"/>
            </w:tcMar>
            <w:vAlign w:val="center"/>
          </w:tcPr>
          <w:p w14:paraId="02F38B92">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保修期内生产厂家/全国总代理提供每半年一次维护保养</w:t>
            </w:r>
          </w:p>
        </w:tc>
        <w:tc>
          <w:tcPr>
            <w:tcW w:w="1359" w:type="dxa"/>
            <w:shd w:val="clear" w:color="auto" w:fill="auto"/>
            <w:tcMar>
              <w:left w:w="0" w:type="dxa"/>
              <w:right w:w="0" w:type="dxa"/>
            </w:tcMar>
            <w:vAlign w:val="center"/>
          </w:tcPr>
          <w:p w14:paraId="46D5ADDE">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48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2" w:type="dxa"/>
            <w:shd w:val="clear" w:color="auto" w:fill="auto"/>
            <w:tcMar>
              <w:left w:w="0" w:type="dxa"/>
              <w:right w:w="0" w:type="dxa"/>
            </w:tcMar>
            <w:vAlign w:val="center"/>
          </w:tcPr>
          <w:p w14:paraId="6B83CDEC">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7.7</w:t>
            </w:r>
          </w:p>
        </w:tc>
        <w:tc>
          <w:tcPr>
            <w:tcW w:w="1679" w:type="dxa"/>
            <w:shd w:val="clear" w:color="auto" w:fill="auto"/>
            <w:tcMar>
              <w:top w:w="0" w:type="dxa"/>
              <w:left w:w="0" w:type="dxa"/>
              <w:bottom w:w="0" w:type="dxa"/>
              <w:right w:w="0" w:type="dxa"/>
            </w:tcMar>
            <w:vAlign w:val="center"/>
          </w:tcPr>
          <w:p w14:paraId="4287A038">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升级</w:t>
            </w:r>
          </w:p>
        </w:tc>
        <w:tc>
          <w:tcPr>
            <w:tcW w:w="6618" w:type="dxa"/>
            <w:shd w:val="clear" w:color="auto" w:fill="auto"/>
            <w:tcMar>
              <w:left w:w="0" w:type="dxa"/>
              <w:right w:w="0" w:type="dxa"/>
            </w:tcMar>
            <w:vAlign w:val="center"/>
          </w:tcPr>
          <w:p w14:paraId="416EF43E">
            <w:pPr>
              <w:widowControl/>
              <w:jc w:val="left"/>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在质保期内，如果成交供应商的产品有软件技术升级，应及时通知采购人，如采购人有相应要求，应对采购人购买的产品进行免费软件升级服务。</w:t>
            </w:r>
          </w:p>
        </w:tc>
        <w:tc>
          <w:tcPr>
            <w:tcW w:w="1359" w:type="dxa"/>
            <w:shd w:val="clear" w:color="auto" w:fill="auto"/>
            <w:tcMar>
              <w:left w:w="0" w:type="dxa"/>
              <w:right w:w="0" w:type="dxa"/>
            </w:tcMar>
            <w:vAlign w:val="center"/>
          </w:tcPr>
          <w:p w14:paraId="4F7D168F">
            <w:pPr>
              <w:widowControl/>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b w:val="0"/>
                <w:bCs/>
                <w:color w:val="auto"/>
                <w:sz w:val="18"/>
                <w:szCs w:val="18"/>
                <w:highlight w:val="none"/>
                <w:shd w:val="clear"/>
                <w:lang w:val="en-US" w:eastAsia="zh-CN"/>
              </w:rPr>
              <w:t>/</w:t>
            </w:r>
          </w:p>
        </w:tc>
      </w:tr>
      <w:tr w14:paraId="7AB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11B42915">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8</w:t>
            </w:r>
          </w:p>
        </w:tc>
        <w:tc>
          <w:tcPr>
            <w:tcW w:w="1679" w:type="dxa"/>
            <w:shd w:val="clear" w:color="auto" w:fill="auto"/>
            <w:tcMar>
              <w:top w:w="0" w:type="dxa"/>
              <w:left w:w="0" w:type="dxa"/>
              <w:bottom w:w="0" w:type="dxa"/>
              <w:right w:w="0" w:type="dxa"/>
            </w:tcMar>
            <w:vAlign w:val="center"/>
          </w:tcPr>
          <w:p w14:paraId="1EC92739">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培训</w:t>
            </w:r>
          </w:p>
        </w:tc>
        <w:tc>
          <w:tcPr>
            <w:tcW w:w="6618" w:type="dxa"/>
            <w:shd w:val="clear" w:color="auto" w:fill="auto"/>
            <w:tcMar>
              <w:left w:w="0" w:type="dxa"/>
              <w:right w:w="0" w:type="dxa"/>
            </w:tcMar>
            <w:vAlign w:val="center"/>
          </w:tcPr>
          <w:p w14:paraId="452EB32E">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对其提供产品的使用和操作应尽培训义务。</w:t>
            </w: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应提供对采购人的基本免费培训，使采购人使用人员能够正常操作。</w:t>
            </w:r>
          </w:p>
        </w:tc>
        <w:tc>
          <w:tcPr>
            <w:tcW w:w="1359" w:type="dxa"/>
            <w:shd w:val="clear" w:color="auto" w:fill="auto"/>
            <w:tcMar>
              <w:left w:w="0" w:type="dxa"/>
              <w:right w:w="0" w:type="dxa"/>
            </w:tcMar>
            <w:vAlign w:val="center"/>
          </w:tcPr>
          <w:p w14:paraId="45B56E1E">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013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tcMar>
              <w:left w:w="0" w:type="dxa"/>
              <w:right w:w="0" w:type="dxa"/>
            </w:tcMar>
            <w:vAlign w:val="center"/>
          </w:tcPr>
          <w:p w14:paraId="252E3B5F">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7.9</w:t>
            </w:r>
          </w:p>
        </w:tc>
        <w:tc>
          <w:tcPr>
            <w:tcW w:w="1679" w:type="dxa"/>
            <w:shd w:val="clear" w:color="auto" w:fill="auto"/>
            <w:tcMar>
              <w:top w:w="0" w:type="dxa"/>
              <w:left w:w="0" w:type="dxa"/>
              <w:bottom w:w="0" w:type="dxa"/>
              <w:right w:w="0" w:type="dxa"/>
            </w:tcMar>
            <w:vAlign w:val="center"/>
          </w:tcPr>
          <w:p w14:paraId="31424B00">
            <w:pPr>
              <w:widowControl/>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验收</w:t>
            </w:r>
          </w:p>
        </w:tc>
        <w:tc>
          <w:tcPr>
            <w:tcW w:w="6618" w:type="dxa"/>
            <w:shd w:val="clear" w:color="auto" w:fill="auto"/>
            <w:tcMar>
              <w:left w:w="0" w:type="dxa"/>
              <w:right w:w="0" w:type="dxa"/>
            </w:tcMar>
            <w:vAlign w:val="center"/>
          </w:tcPr>
          <w:p w14:paraId="130519BC">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双方对设备按照合同、配置清单及相关质量要求</w:t>
            </w:r>
            <w:r>
              <w:rPr>
                <w:rFonts w:hint="eastAsia" w:asciiTheme="minorEastAsia" w:hAnsiTheme="minorEastAsia" w:eastAsiaTheme="minorEastAsia"/>
                <w:color w:val="auto"/>
                <w:sz w:val="18"/>
                <w:szCs w:val="18"/>
                <w:lang w:val="en-US" w:eastAsia="zh-CN"/>
              </w:rPr>
              <w:t>进行验收</w:t>
            </w:r>
          </w:p>
        </w:tc>
        <w:tc>
          <w:tcPr>
            <w:tcW w:w="1359" w:type="dxa"/>
            <w:shd w:val="clear" w:color="auto" w:fill="auto"/>
            <w:tcMar>
              <w:left w:w="0" w:type="dxa"/>
              <w:right w:w="0" w:type="dxa"/>
            </w:tcMar>
            <w:vAlign w:val="center"/>
          </w:tcPr>
          <w:p w14:paraId="0955C7F1">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bl>
    <w:p w14:paraId="0B98A324">
      <w:pPr>
        <w:rPr>
          <w:rFonts w:hint="eastAsia" w:ascii="宋体" w:hAnsi="宋体" w:eastAsia="宋体" w:cs="宋体"/>
          <w:bCs/>
          <w:color w:val="FF0000"/>
          <w:kern w:val="0"/>
          <w:sz w:val="22"/>
          <w:szCs w:val="22"/>
          <w:lang w:val="en-US" w:eastAsia="zh-CN"/>
        </w:rPr>
      </w:pPr>
    </w:p>
    <w:p w14:paraId="1343FE58">
      <w:pPr>
        <w:rPr>
          <w:rFonts w:hint="eastAsia" w:ascii="宋体" w:hAnsi="宋体" w:eastAsia="宋体" w:cs="宋体"/>
          <w:bCs/>
          <w:color w:val="FF0000"/>
          <w:kern w:val="0"/>
          <w:sz w:val="22"/>
          <w:szCs w:val="22"/>
          <w:lang w:val="en-US" w:eastAsia="zh-CN"/>
        </w:rPr>
      </w:pPr>
    </w:p>
    <w:p w14:paraId="18C9D2D6">
      <w:pPr>
        <w:rPr>
          <w:rFonts w:hint="eastAsia" w:ascii="宋体" w:hAnsi="宋体" w:eastAsia="宋体" w:cs="宋体"/>
          <w:bCs/>
          <w:color w:val="FF0000"/>
          <w:kern w:val="0"/>
          <w:sz w:val="22"/>
          <w:szCs w:val="22"/>
          <w:lang w:val="en-US" w:eastAsia="zh-CN"/>
        </w:rPr>
      </w:pPr>
    </w:p>
    <w:p w14:paraId="731BAA81">
      <w:pPr>
        <w:rPr>
          <w:rFonts w:hint="eastAsia" w:ascii="宋体" w:hAnsi="宋体" w:eastAsia="宋体" w:cs="宋体"/>
          <w:bCs/>
          <w:color w:val="FF0000"/>
          <w:kern w:val="0"/>
          <w:sz w:val="22"/>
          <w:szCs w:val="22"/>
          <w:lang w:val="en-US" w:eastAsia="zh-CN"/>
        </w:rPr>
      </w:pPr>
    </w:p>
    <w:p w14:paraId="556B23D2">
      <w:pPr>
        <w:rPr>
          <w:rFonts w:hint="eastAsia" w:ascii="宋体" w:hAnsi="宋体" w:eastAsia="宋体" w:cs="宋体"/>
          <w:bCs/>
          <w:color w:val="FF0000"/>
          <w:kern w:val="0"/>
          <w:sz w:val="22"/>
          <w:szCs w:val="22"/>
          <w:lang w:val="en-US" w:eastAsia="zh-CN"/>
        </w:rPr>
      </w:pPr>
    </w:p>
    <w:p w14:paraId="5C15E42F">
      <w:pPr>
        <w:rPr>
          <w:rFonts w:hint="eastAsia" w:ascii="宋体" w:hAnsi="宋体" w:eastAsia="宋体" w:cs="宋体"/>
          <w:bCs/>
          <w:color w:val="FF0000"/>
          <w:kern w:val="0"/>
          <w:sz w:val="22"/>
          <w:szCs w:val="22"/>
          <w:lang w:val="en-US" w:eastAsia="zh-CN"/>
        </w:rPr>
      </w:pPr>
    </w:p>
    <w:p w14:paraId="19393D54">
      <w:pPr>
        <w:rPr>
          <w:rFonts w:hint="eastAsia" w:ascii="宋体" w:hAnsi="宋体" w:eastAsia="宋体" w:cs="宋体"/>
          <w:bCs/>
          <w:color w:val="FF0000"/>
          <w:kern w:val="0"/>
          <w:sz w:val="22"/>
          <w:szCs w:val="22"/>
          <w:lang w:val="en-US" w:eastAsia="zh-CN"/>
        </w:rPr>
      </w:pPr>
    </w:p>
    <w:p w14:paraId="66ACC355">
      <w:pPr>
        <w:rPr>
          <w:rFonts w:hint="eastAsia" w:ascii="宋体" w:hAnsi="宋体" w:eastAsia="宋体" w:cs="宋体"/>
          <w:bCs/>
          <w:color w:val="FF0000"/>
          <w:kern w:val="0"/>
          <w:sz w:val="22"/>
          <w:szCs w:val="22"/>
          <w:lang w:val="en-US" w:eastAsia="zh-CN"/>
        </w:rPr>
      </w:pPr>
    </w:p>
    <w:p w14:paraId="02DA6E79">
      <w:pPr>
        <w:rPr>
          <w:rFonts w:hint="eastAsia" w:ascii="宋体" w:hAnsi="宋体" w:eastAsia="宋体" w:cs="宋体"/>
          <w:bCs/>
          <w:color w:val="FF0000"/>
          <w:kern w:val="0"/>
          <w:sz w:val="22"/>
          <w:szCs w:val="22"/>
          <w:lang w:val="en-US" w:eastAsia="zh-CN"/>
        </w:rPr>
      </w:pPr>
    </w:p>
    <w:p w14:paraId="0170C215">
      <w:pPr>
        <w:rPr>
          <w:rFonts w:hint="eastAsia" w:ascii="宋体" w:hAnsi="宋体" w:eastAsia="宋体" w:cs="宋体"/>
          <w:bCs/>
          <w:color w:val="FF0000"/>
          <w:kern w:val="0"/>
          <w:sz w:val="22"/>
          <w:szCs w:val="22"/>
          <w:lang w:val="en-US" w:eastAsia="zh-CN"/>
        </w:rPr>
      </w:pPr>
    </w:p>
    <w:p w14:paraId="35477CE6">
      <w:pPr>
        <w:rPr>
          <w:rFonts w:hint="eastAsia" w:ascii="宋体" w:hAnsi="宋体" w:eastAsia="宋体" w:cs="宋体"/>
          <w:bCs/>
          <w:color w:val="FF0000"/>
          <w:kern w:val="0"/>
          <w:sz w:val="22"/>
          <w:szCs w:val="22"/>
          <w:lang w:val="en-US" w:eastAsia="zh-CN"/>
        </w:rPr>
      </w:pPr>
    </w:p>
    <w:p w14:paraId="361EE81F">
      <w:pPr>
        <w:rPr>
          <w:rFonts w:hint="eastAsia" w:ascii="宋体" w:hAnsi="宋体" w:eastAsia="宋体" w:cs="宋体"/>
          <w:bCs/>
          <w:color w:val="FF0000"/>
          <w:kern w:val="0"/>
          <w:sz w:val="22"/>
          <w:szCs w:val="22"/>
          <w:lang w:val="en-US" w:eastAsia="zh-CN"/>
        </w:rPr>
      </w:pPr>
    </w:p>
    <w:p w14:paraId="36AA570D">
      <w:pPr>
        <w:rPr>
          <w:rFonts w:hint="eastAsia" w:ascii="宋体" w:hAnsi="宋体" w:eastAsia="宋体" w:cs="宋体"/>
          <w:bCs/>
          <w:color w:val="FF0000"/>
          <w:kern w:val="0"/>
          <w:sz w:val="22"/>
          <w:szCs w:val="22"/>
          <w:lang w:val="en-US" w:eastAsia="zh-CN"/>
        </w:rPr>
      </w:pPr>
    </w:p>
    <w:p w14:paraId="46163D91">
      <w:pPr>
        <w:rPr>
          <w:rFonts w:hint="eastAsia" w:ascii="宋体" w:hAnsi="宋体" w:eastAsia="宋体" w:cs="宋体"/>
          <w:bCs/>
          <w:color w:val="FF0000"/>
          <w:kern w:val="0"/>
          <w:sz w:val="22"/>
          <w:szCs w:val="22"/>
          <w:lang w:val="en-US" w:eastAsia="zh-CN"/>
        </w:rPr>
      </w:pPr>
    </w:p>
    <w:p w14:paraId="4A2DBC4B">
      <w:pPr>
        <w:rPr>
          <w:rFonts w:hint="eastAsia" w:ascii="宋体" w:hAnsi="宋体" w:eastAsia="宋体" w:cs="宋体"/>
          <w:bCs/>
          <w:color w:val="FF0000"/>
          <w:kern w:val="0"/>
          <w:sz w:val="22"/>
          <w:szCs w:val="22"/>
          <w:lang w:val="en-US" w:eastAsia="zh-CN"/>
        </w:rPr>
      </w:pPr>
    </w:p>
    <w:p w14:paraId="21F09149">
      <w:pPr>
        <w:rPr>
          <w:rFonts w:hint="eastAsia" w:ascii="宋体" w:hAnsi="宋体" w:eastAsia="宋体" w:cs="宋体"/>
          <w:bCs/>
          <w:color w:val="FF0000"/>
          <w:kern w:val="0"/>
          <w:sz w:val="22"/>
          <w:szCs w:val="22"/>
          <w:lang w:val="en-US" w:eastAsia="zh-CN"/>
        </w:rPr>
      </w:pPr>
    </w:p>
    <w:p w14:paraId="6A5EA3BB">
      <w:pPr>
        <w:rPr>
          <w:rFonts w:hint="eastAsia" w:ascii="宋体" w:hAnsi="宋体" w:eastAsia="宋体" w:cs="宋体"/>
          <w:bCs/>
          <w:color w:val="FF0000"/>
          <w:kern w:val="0"/>
          <w:sz w:val="22"/>
          <w:szCs w:val="22"/>
          <w:lang w:val="en-US" w:eastAsia="zh-CN"/>
        </w:rPr>
      </w:pPr>
    </w:p>
    <w:p w14:paraId="052B19C5">
      <w:pPr>
        <w:rPr>
          <w:rFonts w:hint="eastAsia" w:ascii="宋体" w:hAnsi="宋体" w:eastAsia="宋体" w:cs="宋体"/>
          <w:bCs/>
          <w:color w:val="FF0000"/>
          <w:kern w:val="0"/>
          <w:sz w:val="22"/>
          <w:szCs w:val="22"/>
          <w:lang w:val="en-US" w:eastAsia="zh-CN"/>
        </w:rPr>
      </w:pPr>
    </w:p>
    <w:p w14:paraId="1D46DCB1">
      <w:pPr>
        <w:rPr>
          <w:rFonts w:hint="eastAsia" w:ascii="宋体" w:hAnsi="宋体" w:eastAsia="宋体" w:cs="宋体"/>
          <w:bCs/>
          <w:color w:val="FF0000"/>
          <w:kern w:val="0"/>
          <w:sz w:val="22"/>
          <w:szCs w:val="22"/>
          <w:lang w:val="en-US" w:eastAsia="zh-CN"/>
        </w:rPr>
      </w:pPr>
    </w:p>
    <w:p w14:paraId="39A84456">
      <w:pPr>
        <w:rPr>
          <w:rFonts w:hint="eastAsia" w:ascii="宋体" w:hAnsi="宋体" w:eastAsia="宋体" w:cs="宋体"/>
          <w:bCs/>
          <w:color w:val="FF0000"/>
          <w:kern w:val="0"/>
          <w:sz w:val="22"/>
          <w:szCs w:val="22"/>
          <w:lang w:val="en-US" w:eastAsia="zh-CN"/>
        </w:rPr>
      </w:pPr>
    </w:p>
    <w:p w14:paraId="34084BC5">
      <w:pPr>
        <w:rPr>
          <w:rFonts w:hint="eastAsia" w:ascii="宋体" w:hAnsi="宋体" w:eastAsia="宋体" w:cs="宋体"/>
          <w:bCs/>
          <w:color w:val="FF0000"/>
          <w:kern w:val="0"/>
          <w:sz w:val="22"/>
          <w:szCs w:val="22"/>
          <w:lang w:val="en-US" w:eastAsia="zh-CN"/>
        </w:rPr>
      </w:pPr>
    </w:p>
    <w:p w14:paraId="7C5FA56E">
      <w:pPr>
        <w:rPr>
          <w:rFonts w:hint="eastAsia" w:ascii="宋体" w:hAnsi="宋体" w:eastAsia="宋体" w:cs="宋体"/>
          <w:bCs/>
          <w:color w:val="FF0000"/>
          <w:kern w:val="0"/>
          <w:sz w:val="22"/>
          <w:szCs w:val="22"/>
          <w:lang w:val="en-US" w:eastAsia="zh-CN"/>
        </w:rPr>
      </w:pPr>
    </w:p>
    <w:p w14:paraId="5DA00266">
      <w:pPr>
        <w:rPr>
          <w:rFonts w:hint="eastAsia" w:ascii="宋体" w:hAnsi="宋体" w:eastAsia="宋体" w:cs="宋体"/>
          <w:bCs/>
          <w:color w:val="FF0000"/>
          <w:kern w:val="0"/>
          <w:sz w:val="22"/>
          <w:szCs w:val="22"/>
          <w:lang w:val="en-US" w:eastAsia="zh-CN"/>
        </w:rPr>
      </w:pPr>
    </w:p>
    <w:p w14:paraId="19C15336">
      <w:pPr>
        <w:rPr>
          <w:rFonts w:hint="eastAsia" w:ascii="宋体" w:hAnsi="宋体" w:eastAsia="宋体" w:cs="宋体"/>
          <w:bCs/>
          <w:color w:val="FF0000"/>
          <w:kern w:val="0"/>
          <w:sz w:val="22"/>
          <w:szCs w:val="22"/>
          <w:lang w:val="en-US" w:eastAsia="zh-CN"/>
        </w:rPr>
      </w:pPr>
    </w:p>
    <w:p w14:paraId="45F1B8D1">
      <w:pPr>
        <w:rPr>
          <w:rFonts w:hint="eastAsia" w:ascii="宋体" w:hAnsi="宋体" w:eastAsia="宋体" w:cs="宋体"/>
          <w:bCs/>
          <w:color w:val="FF0000"/>
          <w:kern w:val="0"/>
          <w:sz w:val="22"/>
          <w:szCs w:val="22"/>
          <w:lang w:val="en-US" w:eastAsia="zh-CN"/>
        </w:rPr>
      </w:pPr>
    </w:p>
    <w:p w14:paraId="21CDD661">
      <w:pPr>
        <w:rPr>
          <w:rFonts w:hint="eastAsia" w:ascii="宋体" w:hAnsi="宋体" w:eastAsia="宋体" w:cs="宋体"/>
          <w:bCs/>
          <w:color w:val="FF0000"/>
          <w:kern w:val="0"/>
          <w:sz w:val="22"/>
          <w:szCs w:val="22"/>
          <w:lang w:val="en-US" w:eastAsia="zh-CN"/>
        </w:rPr>
      </w:pPr>
    </w:p>
    <w:p w14:paraId="7F0C5861">
      <w:pPr>
        <w:rPr>
          <w:rFonts w:hint="eastAsia" w:ascii="宋体" w:hAnsi="宋体" w:eastAsia="宋体" w:cs="宋体"/>
          <w:bCs/>
          <w:color w:val="FF0000"/>
          <w:kern w:val="0"/>
          <w:sz w:val="22"/>
          <w:szCs w:val="22"/>
          <w:lang w:val="en-US" w:eastAsia="zh-CN"/>
        </w:rPr>
      </w:pPr>
    </w:p>
    <w:p w14:paraId="353470CF">
      <w:pPr>
        <w:rPr>
          <w:rFonts w:hint="eastAsia" w:ascii="宋体" w:hAnsi="宋体" w:eastAsia="宋体" w:cs="宋体"/>
          <w:bCs/>
          <w:color w:val="FF0000"/>
          <w:kern w:val="0"/>
          <w:sz w:val="22"/>
          <w:szCs w:val="22"/>
          <w:lang w:val="en-US" w:eastAsia="zh-CN"/>
        </w:rPr>
      </w:pPr>
    </w:p>
    <w:p w14:paraId="33559998">
      <w:pPr>
        <w:rPr>
          <w:rFonts w:hint="eastAsia" w:ascii="宋体" w:hAnsi="宋体" w:eastAsia="宋体" w:cs="宋体"/>
          <w:bCs/>
          <w:color w:val="FF0000"/>
          <w:kern w:val="0"/>
          <w:sz w:val="22"/>
          <w:szCs w:val="22"/>
          <w:lang w:val="en-US" w:eastAsia="zh-CN"/>
        </w:rPr>
      </w:pPr>
    </w:p>
    <w:p w14:paraId="0AB823D3">
      <w:pPr>
        <w:rPr>
          <w:rFonts w:hint="eastAsia" w:ascii="宋体" w:hAnsi="宋体" w:eastAsia="宋体" w:cs="宋体"/>
          <w:bCs/>
          <w:color w:val="FF0000"/>
          <w:kern w:val="0"/>
          <w:sz w:val="22"/>
          <w:szCs w:val="22"/>
          <w:lang w:val="en-US" w:eastAsia="zh-CN"/>
        </w:rPr>
      </w:pPr>
    </w:p>
    <w:p w14:paraId="1C68507A">
      <w:pPr>
        <w:jc w:val="center"/>
        <w:rPr>
          <w:rFonts w:hint="default" w:ascii="黑体" w:hAnsi="黑体" w:eastAsia="黑体" w:cs="宋体"/>
          <w:bCs/>
          <w:color w:val="auto"/>
          <w:kern w:val="0"/>
          <w:sz w:val="32"/>
          <w:szCs w:val="32"/>
          <w:lang w:val="en-US" w:eastAsia="zh-CN"/>
        </w:rPr>
      </w:pPr>
      <w:r>
        <w:rPr>
          <w:rFonts w:hint="eastAsia" w:ascii="宋体" w:hAnsi="宋体" w:eastAsia="宋体" w:cs="宋体"/>
          <w:color w:val="auto"/>
          <w:u w:val="single"/>
          <w:lang w:val="en-US" w:eastAsia="zh-CN"/>
        </w:rPr>
        <w:t xml:space="preserve">高流量吸氧仪 </w:t>
      </w:r>
      <w:r>
        <w:rPr>
          <w:rFonts w:hint="eastAsia" w:ascii="黑体" w:hAnsi="黑体" w:eastAsia="黑体" w:cs="宋体"/>
          <w:bCs/>
          <w:color w:val="auto"/>
          <w:kern w:val="0"/>
          <w:sz w:val="32"/>
          <w:szCs w:val="32"/>
        </w:rPr>
        <w:t>项目</w:t>
      </w:r>
      <w:r>
        <w:rPr>
          <w:rFonts w:hint="eastAsia" w:ascii="黑体" w:hAnsi="黑体" w:eastAsia="黑体" w:cs="宋体"/>
          <w:bCs/>
          <w:color w:val="auto"/>
          <w:kern w:val="0"/>
          <w:sz w:val="32"/>
          <w:szCs w:val="32"/>
          <w:lang w:val="en-US" w:eastAsia="zh-CN"/>
        </w:rPr>
        <w:t>技术参数  （重症康复科）</w:t>
      </w:r>
    </w:p>
    <w:tbl>
      <w:tblPr>
        <w:tblStyle w:val="5"/>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79"/>
        <w:gridCol w:w="6618"/>
        <w:gridCol w:w="1359"/>
      </w:tblGrid>
      <w:tr w14:paraId="50B0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418" w:type="dxa"/>
            <w:gridSpan w:val="4"/>
            <w:shd w:val="clear" w:color="auto" w:fill="FFFFFF" w:themeFill="background1"/>
            <w:vAlign w:val="center"/>
          </w:tcPr>
          <w:p w14:paraId="1DB47134">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bCs/>
                <w:color w:val="auto"/>
                <w:kern w:val="0"/>
                <w:sz w:val="24"/>
                <w:szCs w:val="24"/>
                <w:lang w:val="en-US" w:eastAsia="zh-CN"/>
              </w:rPr>
              <w:t>项目要求</w:t>
            </w:r>
          </w:p>
        </w:tc>
      </w:tr>
      <w:tr w14:paraId="779B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auto" w:fill="FFFFFF" w:themeFill="background1"/>
            <w:tcMar>
              <w:left w:w="0" w:type="dxa"/>
              <w:right w:w="0" w:type="dxa"/>
            </w:tcMar>
            <w:vAlign w:val="center"/>
          </w:tcPr>
          <w:p w14:paraId="601EA546">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1</w:t>
            </w:r>
          </w:p>
        </w:tc>
        <w:tc>
          <w:tcPr>
            <w:tcW w:w="1679" w:type="dxa"/>
            <w:shd w:val="clear" w:color="auto" w:fill="FFFFFF" w:themeFill="background1"/>
            <w:tcMar>
              <w:top w:w="0" w:type="dxa"/>
              <w:left w:w="0" w:type="dxa"/>
              <w:bottom w:w="0" w:type="dxa"/>
              <w:right w:w="0" w:type="dxa"/>
            </w:tcMar>
            <w:vAlign w:val="center"/>
          </w:tcPr>
          <w:p w14:paraId="151B32EA">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名称</w:t>
            </w:r>
          </w:p>
        </w:tc>
        <w:tc>
          <w:tcPr>
            <w:tcW w:w="6618" w:type="dxa"/>
            <w:shd w:val="clear" w:color="auto" w:fill="FFFFFF" w:themeFill="background1"/>
            <w:tcMar>
              <w:left w:w="0" w:type="dxa"/>
              <w:right w:w="0" w:type="dxa"/>
            </w:tcMar>
            <w:vAlign w:val="center"/>
          </w:tcPr>
          <w:p w14:paraId="53764BF9">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项目要求明细</w:t>
            </w:r>
          </w:p>
        </w:tc>
        <w:tc>
          <w:tcPr>
            <w:tcW w:w="1359" w:type="dxa"/>
            <w:shd w:val="clear" w:color="auto" w:fill="FFFFFF" w:themeFill="background1"/>
            <w:tcMar>
              <w:left w:w="0" w:type="dxa"/>
              <w:right w:w="0" w:type="dxa"/>
            </w:tcMar>
            <w:vAlign w:val="center"/>
          </w:tcPr>
          <w:p w14:paraId="178A61E9">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备注</w:t>
            </w:r>
          </w:p>
        </w:tc>
      </w:tr>
      <w:tr w14:paraId="3525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2" w:type="dxa"/>
            <w:shd w:val="clear" w:color="auto" w:fill="auto"/>
            <w:tcMar>
              <w:left w:w="0" w:type="dxa"/>
              <w:right w:w="0" w:type="dxa"/>
            </w:tcMar>
            <w:vAlign w:val="center"/>
          </w:tcPr>
          <w:p w14:paraId="5B9F7B3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19F326F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基本要求</w:t>
            </w:r>
          </w:p>
        </w:tc>
        <w:tc>
          <w:tcPr>
            <w:tcW w:w="6618" w:type="dxa"/>
            <w:shd w:val="clear" w:color="auto" w:fill="auto"/>
            <w:tcMar>
              <w:left w:w="0" w:type="dxa"/>
              <w:right w:w="0" w:type="dxa"/>
            </w:tcMar>
            <w:vAlign w:val="center"/>
          </w:tcPr>
          <w:p w14:paraId="1A49B734">
            <w:pPr>
              <w:snapToGrid w:val="0"/>
              <w:contextualSpacing/>
              <w:jc w:val="both"/>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用</w:t>
            </w:r>
            <w:r>
              <w:rPr>
                <w:rFonts w:hint="eastAsia" w:asciiTheme="minorEastAsia" w:hAnsiTheme="minorEastAsia" w:eastAsiaTheme="minorEastAsia"/>
                <w:color w:val="auto"/>
                <w:sz w:val="18"/>
                <w:szCs w:val="18"/>
              </w:rPr>
              <w:t>以改善轻中度低氧血症，同时产生低水平呼气末正压来辅助呼吸。</w:t>
            </w:r>
          </w:p>
        </w:tc>
        <w:tc>
          <w:tcPr>
            <w:tcW w:w="1359" w:type="dxa"/>
            <w:shd w:val="clear" w:color="auto" w:fill="auto"/>
            <w:tcMar>
              <w:left w:w="0" w:type="dxa"/>
              <w:right w:w="0" w:type="dxa"/>
            </w:tcMar>
            <w:vAlign w:val="center"/>
          </w:tcPr>
          <w:p w14:paraId="35B50B6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CE6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5E17E53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1.1</w:t>
            </w:r>
          </w:p>
        </w:tc>
        <w:tc>
          <w:tcPr>
            <w:tcW w:w="1679" w:type="dxa"/>
            <w:shd w:val="clear" w:color="auto" w:fill="auto"/>
            <w:tcMar>
              <w:top w:w="0" w:type="dxa"/>
              <w:left w:w="0" w:type="dxa"/>
              <w:bottom w:w="0" w:type="dxa"/>
              <w:right w:w="0" w:type="dxa"/>
            </w:tcMar>
            <w:vAlign w:val="center"/>
          </w:tcPr>
          <w:p w14:paraId="48C9483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特殊功能需求</w:t>
            </w:r>
          </w:p>
        </w:tc>
        <w:tc>
          <w:tcPr>
            <w:tcW w:w="6618" w:type="dxa"/>
            <w:shd w:val="clear" w:color="auto" w:fill="auto"/>
            <w:tcMar>
              <w:left w:w="0" w:type="dxa"/>
              <w:right w:w="0" w:type="dxa"/>
            </w:tcMar>
            <w:vAlign w:val="center"/>
          </w:tcPr>
          <w:p w14:paraId="62C8793E">
            <w:pPr>
              <w:snapToGrid w:val="0"/>
              <w:contextualSpacing/>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3046ABF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6C4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2" w:type="dxa"/>
            <w:shd w:val="clear" w:color="000000" w:fill="FFFFFF"/>
            <w:tcMar>
              <w:left w:w="0" w:type="dxa"/>
              <w:right w:w="0" w:type="dxa"/>
            </w:tcMar>
            <w:vAlign w:val="center"/>
          </w:tcPr>
          <w:p w14:paraId="4679FE9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p>
        </w:tc>
        <w:tc>
          <w:tcPr>
            <w:tcW w:w="1679" w:type="dxa"/>
            <w:shd w:val="clear" w:color="auto" w:fill="auto"/>
            <w:tcMar>
              <w:top w:w="0" w:type="dxa"/>
              <w:left w:w="0" w:type="dxa"/>
              <w:bottom w:w="0" w:type="dxa"/>
              <w:right w:w="0" w:type="dxa"/>
            </w:tcMar>
            <w:vAlign w:val="center"/>
          </w:tcPr>
          <w:p w14:paraId="283AEDDE">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特定资格要求</w:t>
            </w:r>
          </w:p>
        </w:tc>
        <w:tc>
          <w:tcPr>
            <w:tcW w:w="6618" w:type="dxa"/>
            <w:shd w:val="clear" w:color="auto" w:fill="auto"/>
            <w:tcMar>
              <w:left w:w="0" w:type="dxa"/>
              <w:right w:w="0" w:type="dxa"/>
            </w:tcMar>
            <w:vAlign w:val="center"/>
          </w:tcPr>
          <w:p w14:paraId="05A80799">
            <w:pPr>
              <w:snapToGrid w:val="0"/>
              <w:contextualSpacing/>
              <w:jc w:val="both"/>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如为第二类医疗器械需提供医疗器械生产许可证、医疗器械经营备案凭证或医疗器械经营许可证、医疗器械注册证</w:t>
            </w:r>
          </w:p>
          <w:p w14:paraId="1BEC3AF1">
            <w:pPr>
              <w:snapToGrid w:val="0"/>
              <w:contextualSpacing/>
              <w:jc w:val="both"/>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如为第三类医疗器械需提供医疗器械生产许可证、医疗器械经营许可证、医疗器械注册证</w:t>
            </w:r>
          </w:p>
        </w:tc>
        <w:tc>
          <w:tcPr>
            <w:tcW w:w="1359" w:type="dxa"/>
            <w:shd w:val="clear" w:color="auto" w:fill="auto"/>
            <w:tcMar>
              <w:left w:w="0" w:type="dxa"/>
              <w:right w:w="0" w:type="dxa"/>
            </w:tcMar>
            <w:vAlign w:val="center"/>
          </w:tcPr>
          <w:p w14:paraId="0951B52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652D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000000" w:fill="FFFFFF"/>
            <w:tcMar>
              <w:left w:w="0" w:type="dxa"/>
              <w:right w:w="0" w:type="dxa"/>
            </w:tcMar>
            <w:vAlign w:val="center"/>
          </w:tcPr>
          <w:p w14:paraId="4A4F64C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1.3</w:t>
            </w:r>
          </w:p>
        </w:tc>
        <w:tc>
          <w:tcPr>
            <w:tcW w:w="1679" w:type="dxa"/>
            <w:shd w:val="clear" w:color="auto" w:fill="auto"/>
            <w:tcMar>
              <w:top w:w="0" w:type="dxa"/>
              <w:left w:w="0" w:type="dxa"/>
              <w:bottom w:w="0" w:type="dxa"/>
              <w:right w:w="0" w:type="dxa"/>
            </w:tcMar>
            <w:vAlign w:val="center"/>
          </w:tcPr>
          <w:p w14:paraId="514DDAC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信息安全防护要求</w:t>
            </w:r>
          </w:p>
        </w:tc>
        <w:tc>
          <w:tcPr>
            <w:tcW w:w="6618" w:type="dxa"/>
            <w:shd w:val="clear" w:color="auto" w:fill="auto"/>
            <w:tcMar>
              <w:left w:w="0" w:type="dxa"/>
              <w:right w:w="0" w:type="dxa"/>
            </w:tcMar>
            <w:vAlign w:val="center"/>
          </w:tcPr>
          <w:p w14:paraId="1502D52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52D6040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695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18" w:type="dxa"/>
            <w:gridSpan w:val="4"/>
            <w:shd w:val="clear" w:color="auto" w:fill="auto"/>
            <w:tcMar>
              <w:left w:w="0" w:type="dxa"/>
              <w:right w:w="0" w:type="dxa"/>
            </w:tcMar>
            <w:vAlign w:val="center"/>
          </w:tcPr>
          <w:p w14:paraId="47C7F11A">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24"/>
                <w:szCs w:val="24"/>
                <w:lang w:val="en-US" w:eastAsia="zh-CN"/>
              </w:rPr>
              <w:t>技术参数和性能指标</w:t>
            </w:r>
          </w:p>
        </w:tc>
      </w:tr>
      <w:tr w14:paraId="07AE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6559D886">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2</w:t>
            </w:r>
          </w:p>
        </w:tc>
        <w:tc>
          <w:tcPr>
            <w:tcW w:w="1679" w:type="dxa"/>
            <w:shd w:val="clear" w:color="auto" w:fill="auto"/>
            <w:tcMar>
              <w:left w:w="0" w:type="dxa"/>
              <w:right w:w="0" w:type="dxa"/>
            </w:tcMar>
            <w:vAlign w:val="center"/>
          </w:tcPr>
          <w:p w14:paraId="690ED921">
            <w:pPr>
              <w:snapToGrid w:val="0"/>
              <w:contextualSpacing/>
              <w:jc w:val="center"/>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lang w:val="en-US" w:eastAsia="zh-CN"/>
              </w:rPr>
              <w:t>配置名称</w:t>
            </w:r>
          </w:p>
        </w:tc>
        <w:tc>
          <w:tcPr>
            <w:tcW w:w="6618" w:type="dxa"/>
            <w:shd w:val="clear" w:color="auto" w:fill="auto"/>
            <w:tcMar>
              <w:left w:w="0" w:type="dxa"/>
              <w:right w:w="0" w:type="dxa"/>
            </w:tcMar>
            <w:vAlign w:val="center"/>
          </w:tcPr>
          <w:p w14:paraId="0CC38877">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此</w:t>
            </w:r>
            <w:r>
              <w:rPr>
                <w:rFonts w:hint="eastAsia" w:asciiTheme="minorEastAsia" w:hAnsiTheme="minorEastAsia" w:eastAsiaTheme="minorEastAsia"/>
                <w:b/>
                <w:color w:val="auto"/>
                <w:sz w:val="18"/>
                <w:szCs w:val="18"/>
                <w:lang w:val="en-US" w:eastAsia="zh-CN"/>
              </w:rPr>
              <w:t>配置</w:t>
            </w:r>
            <w:r>
              <w:rPr>
                <w:rFonts w:hint="eastAsia" w:asciiTheme="minorEastAsia" w:hAnsiTheme="minorEastAsia" w:eastAsiaTheme="minorEastAsia"/>
                <w:b/>
                <w:color w:val="auto"/>
                <w:sz w:val="18"/>
                <w:szCs w:val="18"/>
              </w:rPr>
              <w:t>应达到的基本技术指标、重点技术指标</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sz w:val="18"/>
                <w:szCs w:val="18"/>
                <w:lang w:val="en-US" w:eastAsia="zh-CN"/>
              </w:rPr>
              <w:t>核心</w:t>
            </w:r>
            <w:r>
              <w:rPr>
                <w:rFonts w:hint="eastAsia" w:asciiTheme="minorEastAsia" w:hAnsiTheme="minorEastAsia" w:eastAsiaTheme="minorEastAsia"/>
                <w:b/>
                <w:color w:val="auto"/>
                <w:sz w:val="18"/>
                <w:szCs w:val="18"/>
              </w:rPr>
              <w:t>技术指标</w:t>
            </w:r>
            <w:r>
              <w:rPr>
                <w:rFonts w:hint="eastAsia" w:asciiTheme="minorEastAsia" w:hAnsiTheme="minorEastAsia" w:eastAsiaTheme="minorEastAsia"/>
                <w:b/>
                <w:color w:val="auto"/>
                <w:sz w:val="18"/>
                <w:szCs w:val="18"/>
                <w:lang w:eastAsia="zh-CN"/>
              </w:rPr>
              <w:t>（</w:t>
            </w: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b/>
                <w:color w:val="auto"/>
                <w:sz w:val="18"/>
                <w:szCs w:val="18"/>
                <w:lang w:eastAsia="zh-CN"/>
              </w:rPr>
              <w:t>）</w:t>
            </w:r>
          </w:p>
        </w:tc>
        <w:tc>
          <w:tcPr>
            <w:tcW w:w="1359" w:type="dxa"/>
            <w:shd w:val="clear" w:color="auto" w:fill="auto"/>
            <w:tcMar>
              <w:left w:w="0" w:type="dxa"/>
              <w:right w:w="0" w:type="dxa"/>
            </w:tcMar>
            <w:vAlign w:val="center"/>
          </w:tcPr>
          <w:p w14:paraId="6C0A3093">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rPr>
              <w:t>备注</w:t>
            </w:r>
          </w:p>
        </w:tc>
      </w:tr>
      <w:tr w14:paraId="00FB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2" w:type="dxa"/>
            <w:shd w:val="clear" w:color="auto" w:fill="auto"/>
            <w:tcMar>
              <w:left w:w="0" w:type="dxa"/>
              <w:right w:w="0" w:type="dxa"/>
            </w:tcMar>
            <w:vAlign w:val="center"/>
          </w:tcPr>
          <w:p w14:paraId="01F2EC5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▲2.1</w:t>
            </w:r>
          </w:p>
        </w:tc>
        <w:tc>
          <w:tcPr>
            <w:tcW w:w="1679" w:type="dxa"/>
            <w:shd w:val="clear" w:color="auto" w:fill="auto"/>
            <w:tcMar>
              <w:left w:w="0" w:type="dxa"/>
              <w:right w:w="0" w:type="dxa"/>
            </w:tcMar>
            <w:vAlign w:val="center"/>
          </w:tcPr>
          <w:p w14:paraId="7BCCF28D">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733CA995">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流量设置调节范围：2L/min ～ 80L/min。其中，2L/min ～ 25L/min 范围内调节步进为 1L/min；25L/min ～ 80L/min 范围内调节步进 ≤ 5L/min。</w:t>
            </w:r>
          </w:p>
        </w:tc>
        <w:tc>
          <w:tcPr>
            <w:tcW w:w="1359" w:type="dxa"/>
            <w:shd w:val="clear" w:color="auto" w:fill="auto"/>
            <w:tcMar>
              <w:left w:w="0" w:type="dxa"/>
              <w:right w:w="0" w:type="dxa"/>
            </w:tcMar>
            <w:vAlign w:val="center"/>
          </w:tcPr>
          <w:p w14:paraId="02BC2F7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26F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7B6677A6">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2</w:t>
            </w:r>
          </w:p>
        </w:tc>
        <w:tc>
          <w:tcPr>
            <w:tcW w:w="1679" w:type="dxa"/>
            <w:shd w:val="clear" w:color="auto" w:fill="auto"/>
            <w:tcMar>
              <w:left w:w="0" w:type="dxa"/>
              <w:right w:w="0" w:type="dxa"/>
            </w:tcMar>
            <w:vAlign w:val="center"/>
          </w:tcPr>
          <w:p w14:paraId="513D4375">
            <w:pPr>
              <w:snapToGrid w:val="0"/>
              <w:contextualSpacing/>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335EB11A">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在 80L/min 高流速情况下，应能保证输出气体温度达到 37℃，且氧浓度可设置为 100%。</w:t>
            </w:r>
          </w:p>
        </w:tc>
        <w:tc>
          <w:tcPr>
            <w:tcW w:w="1359" w:type="dxa"/>
            <w:shd w:val="clear" w:color="auto" w:fill="auto"/>
            <w:tcMar>
              <w:left w:w="0" w:type="dxa"/>
              <w:right w:w="0" w:type="dxa"/>
            </w:tcMar>
            <w:vAlign w:val="center"/>
          </w:tcPr>
          <w:p w14:paraId="3A5658E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02F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94F98BF">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3</w:t>
            </w:r>
          </w:p>
        </w:tc>
        <w:tc>
          <w:tcPr>
            <w:tcW w:w="1679" w:type="dxa"/>
            <w:shd w:val="clear" w:color="auto" w:fill="auto"/>
            <w:tcMar>
              <w:left w:w="0" w:type="dxa"/>
              <w:right w:w="0" w:type="dxa"/>
            </w:tcMar>
            <w:vAlign w:val="center"/>
          </w:tcPr>
          <w:p w14:paraId="5A0647A5">
            <w:pPr>
              <w:snapToGrid w:val="0"/>
              <w:contextualSpacing/>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0C1B1508">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至少应具备高流量模式、低流量模式、高湿化模式、ROX模式、CPAP模式。</w:t>
            </w:r>
          </w:p>
        </w:tc>
        <w:tc>
          <w:tcPr>
            <w:tcW w:w="1359" w:type="dxa"/>
            <w:shd w:val="clear" w:color="auto" w:fill="auto"/>
            <w:tcMar>
              <w:left w:w="0" w:type="dxa"/>
              <w:right w:w="0" w:type="dxa"/>
            </w:tcMar>
            <w:vAlign w:val="center"/>
          </w:tcPr>
          <w:p w14:paraId="51CB043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D64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3466911">
            <w:pPr>
              <w:keepNext w:val="0"/>
              <w:keepLines w:val="0"/>
              <w:widowControl/>
              <w:suppressLineNumbers w:val="0"/>
              <w:ind w:firstLine="180" w:firstLineChars="100"/>
              <w:jc w:val="left"/>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〇2.4</w:t>
            </w:r>
          </w:p>
        </w:tc>
        <w:tc>
          <w:tcPr>
            <w:tcW w:w="1679" w:type="dxa"/>
            <w:shd w:val="clear" w:color="auto" w:fill="auto"/>
            <w:tcMar>
              <w:left w:w="0" w:type="dxa"/>
              <w:right w:w="0" w:type="dxa"/>
            </w:tcMar>
            <w:vAlign w:val="center"/>
          </w:tcPr>
          <w:p w14:paraId="17AB3790">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698EF94">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温度设置调节范围：29℃ ～ 37℃，步进 ≤ 1℃。在低流量模式下，温度自动限定在 29℃ ～ 37℃ 范围内可调。湿度补偿功能可调档位 ≥ 9 档。</w:t>
            </w:r>
          </w:p>
        </w:tc>
        <w:tc>
          <w:tcPr>
            <w:tcW w:w="1359" w:type="dxa"/>
            <w:shd w:val="clear" w:color="auto" w:fill="auto"/>
            <w:tcMar>
              <w:left w:w="0" w:type="dxa"/>
              <w:right w:w="0" w:type="dxa"/>
            </w:tcMar>
            <w:vAlign w:val="center"/>
          </w:tcPr>
          <w:p w14:paraId="5FEE9D5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9F8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52BCDAA">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2.5</w:t>
            </w:r>
          </w:p>
        </w:tc>
        <w:tc>
          <w:tcPr>
            <w:tcW w:w="1679" w:type="dxa"/>
            <w:shd w:val="clear" w:color="auto" w:fill="auto"/>
            <w:tcMar>
              <w:left w:w="0" w:type="dxa"/>
              <w:right w:w="0" w:type="dxa"/>
            </w:tcMar>
            <w:vAlign w:val="center"/>
          </w:tcPr>
          <w:p w14:paraId="459D97E0">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B56091E">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采用主机内置空氧混合模块，氧浓度设置范围 21% ～ 100%，步进 ≤ 1%。内置氧浓度传感器，实时监测输出氧浓度。精度要求：21% ～ 96% 范围内 ≤ ±2.5%；96% ～ 100% 范围内 ≤ ±5%。</w:t>
            </w:r>
          </w:p>
        </w:tc>
        <w:tc>
          <w:tcPr>
            <w:tcW w:w="1359" w:type="dxa"/>
            <w:shd w:val="clear" w:color="auto" w:fill="auto"/>
            <w:tcMar>
              <w:left w:w="0" w:type="dxa"/>
              <w:right w:w="0" w:type="dxa"/>
            </w:tcMar>
            <w:vAlign w:val="center"/>
          </w:tcPr>
          <w:p w14:paraId="4671826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A81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2" w:type="dxa"/>
            <w:shd w:val="clear" w:color="auto" w:fill="auto"/>
            <w:tcMar>
              <w:left w:w="0" w:type="dxa"/>
              <w:right w:w="0" w:type="dxa"/>
            </w:tcMar>
            <w:vAlign w:val="top"/>
          </w:tcPr>
          <w:p w14:paraId="2E1089C6">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〇2.6</w:t>
            </w:r>
          </w:p>
        </w:tc>
        <w:tc>
          <w:tcPr>
            <w:tcW w:w="1679" w:type="dxa"/>
            <w:shd w:val="clear" w:color="auto" w:fill="auto"/>
            <w:tcMar>
              <w:left w:w="0" w:type="dxa"/>
              <w:right w:w="0" w:type="dxa"/>
            </w:tcMar>
            <w:vAlign w:val="center"/>
          </w:tcPr>
          <w:p w14:paraId="594A89D5">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1B786B9">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采用独立患者气路设计，具备防交叉感染功能，患者呼出气体与主机内部气路有效隔离，降低院内感染风险。</w:t>
            </w:r>
          </w:p>
        </w:tc>
        <w:tc>
          <w:tcPr>
            <w:tcW w:w="1359" w:type="dxa"/>
            <w:shd w:val="clear" w:color="auto" w:fill="auto"/>
            <w:tcMar>
              <w:left w:w="0" w:type="dxa"/>
              <w:right w:w="0" w:type="dxa"/>
            </w:tcMar>
            <w:vAlign w:val="center"/>
          </w:tcPr>
          <w:p w14:paraId="41293E7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907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top"/>
          </w:tcPr>
          <w:p w14:paraId="663B27E8">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〇2.7</w:t>
            </w:r>
          </w:p>
        </w:tc>
        <w:tc>
          <w:tcPr>
            <w:tcW w:w="1679" w:type="dxa"/>
            <w:shd w:val="clear" w:color="auto" w:fill="auto"/>
            <w:tcMar>
              <w:left w:w="0" w:type="dxa"/>
              <w:right w:w="0" w:type="dxa"/>
            </w:tcMar>
            <w:vAlign w:val="center"/>
          </w:tcPr>
          <w:p w14:paraId="09765678">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272A0767">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内置加热丝，具备管路温度监测与自动调节功能。（需提供相关技术证明文件）</w:t>
            </w:r>
          </w:p>
        </w:tc>
        <w:tc>
          <w:tcPr>
            <w:tcW w:w="1359" w:type="dxa"/>
            <w:shd w:val="clear" w:color="auto" w:fill="auto"/>
            <w:tcMar>
              <w:left w:w="0" w:type="dxa"/>
              <w:right w:w="0" w:type="dxa"/>
            </w:tcMar>
            <w:vAlign w:val="center"/>
          </w:tcPr>
          <w:p w14:paraId="0A2A61C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3AD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2" w:type="dxa"/>
            <w:shd w:val="clear" w:color="auto" w:fill="auto"/>
            <w:tcMar>
              <w:left w:w="0" w:type="dxa"/>
              <w:right w:w="0" w:type="dxa"/>
            </w:tcMar>
            <w:vAlign w:val="top"/>
          </w:tcPr>
          <w:p w14:paraId="68A28399">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〇2.8</w:t>
            </w:r>
          </w:p>
        </w:tc>
        <w:tc>
          <w:tcPr>
            <w:tcW w:w="1679" w:type="dxa"/>
            <w:shd w:val="clear" w:color="auto" w:fill="auto"/>
            <w:tcMar>
              <w:left w:w="0" w:type="dxa"/>
              <w:right w:w="0" w:type="dxa"/>
            </w:tcMar>
            <w:vAlign w:val="center"/>
          </w:tcPr>
          <w:p w14:paraId="4A3858EC">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3DA9E7B">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具备双重过滤设计，至少包括一级普通过滤棉和一级高效过滤棉。</w:t>
            </w:r>
          </w:p>
        </w:tc>
        <w:tc>
          <w:tcPr>
            <w:tcW w:w="1359" w:type="dxa"/>
            <w:shd w:val="clear" w:color="auto" w:fill="auto"/>
            <w:tcMar>
              <w:left w:w="0" w:type="dxa"/>
              <w:right w:w="0" w:type="dxa"/>
            </w:tcMar>
            <w:vAlign w:val="center"/>
          </w:tcPr>
          <w:p w14:paraId="67215485">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F5A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7198034B">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〇2.9</w:t>
            </w:r>
          </w:p>
        </w:tc>
        <w:tc>
          <w:tcPr>
            <w:tcW w:w="1679" w:type="dxa"/>
            <w:shd w:val="clear" w:color="auto" w:fill="auto"/>
            <w:tcMar>
              <w:left w:w="0" w:type="dxa"/>
              <w:right w:w="0" w:type="dxa"/>
            </w:tcMar>
            <w:vAlign w:val="center"/>
          </w:tcPr>
          <w:p w14:paraId="533F54FB">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EA3F9D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具备数据存储功能，总存储容量 ≥ 8GB（或等效内置存储），日志记录条数 ≥ 10000条。内置趋势回顾模块，数据存储时间 ≥ 30天，可显示至少包括1天、3天、7天、15天、30天的治疗趋势图。</w:t>
            </w:r>
          </w:p>
        </w:tc>
        <w:tc>
          <w:tcPr>
            <w:tcW w:w="1359" w:type="dxa"/>
            <w:shd w:val="clear" w:color="auto" w:fill="auto"/>
            <w:tcMar>
              <w:left w:w="0" w:type="dxa"/>
              <w:right w:w="0" w:type="dxa"/>
            </w:tcMar>
            <w:vAlign w:val="center"/>
          </w:tcPr>
          <w:p w14:paraId="5A621A70">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5322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C477C2C">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〇2.10</w:t>
            </w:r>
          </w:p>
        </w:tc>
        <w:tc>
          <w:tcPr>
            <w:tcW w:w="1679" w:type="dxa"/>
            <w:shd w:val="clear" w:color="auto" w:fill="auto"/>
            <w:tcMar>
              <w:left w:w="0" w:type="dxa"/>
              <w:right w:w="0" w:type="dxa"/>
            </w:tcMar>
            <w:vAlign w:val="center"/>
          </w:tcPr>
          <w:p w14:paraId="1D80B7FE">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52FF896">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彩色触摸屏，尺寸 ≥ 5.0英寸。治疗模式下可实时监测并显示温度、氧浓度、流量、呼吸频率。血氧饱和度、脉率监测功能应预留接口或为可选配功能。</w:t>
            </w:r>
          </w:p>
        </w:tc>
        <w:tc>
          <w:tcPr>
            <w:tcW w:w="1359" w:type="dxa"/>
            <w:shd w:val="clear" w:color="auto" w:fill="auto"/>
            <w:tcMar>
              <w:left w:w="0" w:type="dxa"/>
              <w:right w:w="0" w:type="dxa"/>
            </w:tcMar>
            <w:vAlign w:val="center"/>
          </w:tcPr>
          <w:p w14:paraId="594A88D0">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23B5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325961E3">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2.11</w:t>
            </w:r>
          </w:p>
        </w:tc>
        <w:tc>
          <w:tcPr>
            <w:tcW w:w="1679" w:type="dxa"/>
            <w:shd w:val="clear" w:color="auto" w:fill="auto"/>
            <w:tcMar>
              <w:left w:w="0" w:type="dxa"/>
              <w:right w:w="0" w:type="dxa"/>
            </w:tcMar>
            <w:vAlign w:val="center"/>
          </w:tcPr>
          <w:p w14:paraId="2AA2FCA3">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4041F6BD">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具备全面的声光报警功能，报警项目至少包括：氧浓度高/低报警、无法达到设定温度/流量报警、水盒缺水报警、管路未连接/漏气/堵塞报警、断电报警、超温报警。氧浓度高/低报警等应可设置为开启或关闭。</w:t>
            </w:r>
          </w:p>
        </w:tc>
        <w:tc>
          <w:tcPr>
            <w:tcW w:w="1359" w:type="dxa"/>
            <w:shd w:val="clear" w:color="auto" w:fill="auto"/>
            <w:tcMar>
              <w:left w:w="0" w:type="dxa"/>
              <w:right w:w="0" w:type="dxa"/>
            </w:tcMar>
            <w:vAlign w:val="center"/>
          </w:tcPr>
          <w:p w14:paraId="73D2A8D5">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2D73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774503D8">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〇2.12</w:t>
            </w:r>
          </w:p>
        </w:tc>
        <w:tc>
          <w:tcPr>
            <w:tcW w:w="1679" w:type="dxa"/>
            <w:shd w:val="clear" w:color="auto" w:fill="auto"/>
            <w:tcMar>
              <w:left w:w="0" w:type="dxa"/>
              <w:right w:w="0" w:type="dxa"/>
            </w:tcMar>
            <w:vAlign w:val="center"/>
          </w:tcPr>
          <w:p w14:paraId="7D1152D8">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5BD0AA5">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提供配套的移动台车和输液架。面罩、鼻氧管、加温呼吸管路和加湿水盒均应具备合法医疗器械注册证，同一生产厂家与主机匹配兼容，保证使用安全。</w:t>
            </w:r>
          </w:p>
        </w:tc>
        <w:tc>
          <w:tcPr>
            <w:tcW w:w="1359" w:type="dxa"/>
            <w:shd w:val="clear" w:color="auto" w:fill="auto"/>
            <w:tcMar>
              <w:left w:w="0" w:type="dxa"/>
              <w:right w:w="0" w:type="dxa"/>
            </w:tcMar>
            <w:vAlign w:val="center"/>
          </w:tcPr>
          <w:p w14:paraId="3DFE1957">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0A65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3881F76C">
            <w:pPr>
              <w:keepNext w:val="0"/>
              <w:keepLines w:val="0"/>
              <w:widowControl/>
              <w:suppressLineNumbers w:val="0"/>
              <w:ind w:firstLine="21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微软雅黑" w:hAnsi="微软雅黑" w:eastAsia="微软雅黑" w:cs="微软雅黑"/>
                <w:color w:val="auto"/>
                <w:kern w:val="0"/>
                <w:sz w:val="21"/>
                <w:szCs w:val="21"/>
              </w:rPr>
              <w:t>※</w:t>
            </w:r>
            <w:r>
              <w:rPr>
                <w:rFonts w:hint="eastAsia" w:ascii="宋体" w:hAnsi="宋体" w:eastAsia="宋体" w:cs="宋体"/>
                <w:i w:val="0"/>
                <w:iCs w:val="0"/>
                <w:color w:val="auto"/>
                <w:kern w:val="0"/>
                <w:sz w:val="18"/>
                <w:szCs w:val="18"/>
                <w:u w:val="none"/>
                <w:lang w:val="en-US" w:eastAsia="zh-CN" w:bidi="ar"/>
              </w:rPr>
              <w:t>2.13</w:t>
            </w:r>
          </w:p>
        </w:tc>
        <w:tc>
          <w:tcPr>
            <w:tcW w:w="1679" w:type="dxa"/>
            <w:shd w:val="clear" w:color="auto" w:fill="auto"/>
            <w:tcMar>
              <w:left w:w="0" w:type="dxa"/>
              <w:right w:w="0" w:type="dxa"/>
            </w:tcMar>
            <w:vAlign w:val="center"/>
          </w:tcPr>
          <w:p w14:paraId="0C72FDE8">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1FC0A02F">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耗材具备重庆市医疗保障局已备案通过的医保C码。</w:t>
            </w:r>
          </w:p>
        </w:tc>
        <w:tc>
          <w:tcPr>
            <w:tcW w:w="1359" w:type="dxa"/>
            <w:shd w:val="clear" w:color="auto" w:fill="auto"/>
            <w:tcMar>
              <w:left w:w="0" w:type="dxa"/>
              <w:right w:w="0" w:type="dxa"/>
            </w:tcMar>
            <w:vAlign w:val="center"/>
          </w:tcPr>
          <w:p w14:paraId="76B7ACA6">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186F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26F7284">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p>
        </w:tc>
        <w:tc>
          <w:tcPr>
            <w:tcW w:w="1679" w:type="dxa"/>
            <w:shd w:val="clear" w:color="auto" w:fill="auto"/>
            <w:tcMar>
              <w:left w:w="0" w:type="dxa"/>
              <w:right w:w="0" w:type="dxa"/>
            </w:tcMar>
            <w:vAlign w:val="center"/>
          </w:tcPr>
          <w:p w14:paraId="24642D7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p>
        </w:tc>
        <w:tc>
          <w:tcPr>
            <w:tcW w:w="6618" w:type="dxa"/>
            <w:shd w:val="clear" w:color="auto" w:fill="auto"/>
            <w:tcMar>
              <w:left w:w="0" w:type="dxa"/>
              <w:right w:w="0" w:type="dxa"/>
            </w:tcMar>
            <w:vAlign w:val="center"/>
          </w:tcPr>
          <w:p w14:paraId="29AFFAD3">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p>
        </w:tc>
        <w:tc>
          <w:tcPr>
            <w:tcW w:w="1359" w:type="dxa"/>
            <w:shd w:val="clear" w:color="auto" w:fill="auto"/>
            <w:tcMar>
              <w:left w:w="0" w:type="dxa"/>
              <w:right w:w="0" w:type="dxa"/>
            </w:tcMar>
            <w:vAlign w:val="center"/>
          </w:tcPr>
          <w:p w14:paraId="5F23016C">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p>
        </w:tc>
      </w:tr>
      <w:tr w14:paraId="33F5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18" w:type="dxa"/>
            <w:gridSpan w:val="4"/>
            <w:shd w:val="clear" w:color="auto" w:fill="auto"/>
            <w:tcMar>
              <w:left w:w="0" w:type="dxa"/>
              <w:right w:w="0" w:type="dxa"/>
            </w:tcMar>
            <w:vAlign w:val="center"/>
          </w:tcPr>
          <w:p w14:paraId="0B3A673D">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24"/>
                <w:szCs w:val="24"/>
                <w:lang w:val="en-US" w:eastAsia="zh-CN"/>
              </w:rPr>
              <w:t>单台基本配置</w:t>
            </w:r>
          </w:p>
        </w:tc>
      </w:tr>
      <w:tr w14:paraId="1E25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2" w:type="dxa"/>
            <w:shd w:val="clear" w:color="auto" w:fill="auto"/>
            <w:tcMar>
              <w:left w:w="0" w:type="dxa"/>
              <w:right w:w="0" w:type="dxa"/>
            </w:tcMar>
            <w:vAlign w:val="center"/>
          </w:tcPr>
          <w:p w14:paraId="4F88C959">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3</w:t>
            </w:r>
          </w:p>
        </w:tc>
        <w:tc>
          <w:tcPr>
            <w:tcW w:w="1679" w:type="dxa"/>
            <w:shd w:val="clear" w:color="auto" w:fill="auto"/>
            <w:tcMar>
              <w:left w:w="0" w:type="dxa"/>
              <w:right w:w="0" w:type="dxa"/>
            </w:tcMar>
            <w:vAlign w:val="center"/>
          </w:tcPr>
          <w:p w14:paraId="36CEA396">
            <w:pPr>
              <w:snapToGrid w:val="0"/>
              <w:contextualSpacing/>
              <w:jc w:val="center"/>
              <w:rPr>
                <w:rFonts w:hint="eastAsia" w:asciiTheme="minorEastAsia" w:hAnsiTheme="minorEastAsia" w:eastAsiaTheme="minorEastAsia"/>
                <w:b/>
                <w:color w:val="auto"/>
                <w:sz w:val="18"/>
                <w:szCs w:val="18"/>
                <w:lang w:eastAsia="zh-CN"/>
              </w:rPr>
            </w:pPr>
            <w:r>
              <w:rPr>
                <w:rFonts w:hint="eastAsia" w:asciiTheme="minorEastAsia" w:hAnsiTheme="minorEastAsia" w:eastAsiaTheme="minorEastAsia"/>
                <w:b/>
                <w:color w:val="auto"/>
                <w:sz w:val="18"/>
                <w:szCs w:val="18"/>
              </w:rPr>
              <w:t>配置需求</w:t>
            </w:r>
          </w:p>
        </w:tc>
        <w:tc>
          <w:tcPr>
            <w:tcW w:w="6618" w:type="dxa"/>
            <w:shd w:val="clear" w:color="auto" w:fill="auto"/>
            <w:tcMar>
              <w:left w:w="0" w:type="dxa"/>
              <w:right w:w="0" w:type="dxa"/>
            </w:tcMar>
            <w:vAlign w:val="center"/>
          </w:tcPr>
          <w:p w14:paraId="7FB8D285">
            <w:pPr>
              <w:snapToGrid w:val="0"/>
              <w:contextualSpacing/>
              <w:jc w:val="center"/>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品</w:t>
            </w:r>
            <w:r>
              <w:rPr>
                <w:rFonts w:hint="eastAsia" w:asciiTheme="minorEastAsia" w:hAnsiTheme="minorEastAsia" w:eastAsiaTheme="minorEastAsia"/>
                <w:b/>
                <w:color w:val="auto"/>
                <w:sz w:val="18"/>
                <w:szCs w:val="18"/>
              </w:rPr>
              <w:t xml:space="preserve">    </w:t>
            </w:r>
            <w:r>
              <w:rPr>
                <w:rFonts w:asciiTheme="minorEastAsia" w:hAnsiTheme="minorEastAsia" w:eastAsiaTheme="minorEastAsia"/>
                <w:b/>
                <w:color w:val="auto"/>
                <w:sz w:val="18"/>
                <w:szCs w:val="18"/>
              </w:rPr>
              <w:t>名</w:t>
            </w:r>
          </w:p>
        </w:tc>
        <w:tc>
          <w:tcPr>
            <w:tcW w:w="1359" w:type="dxa"/>
            <w:shd w:val="clear" w:color="auto" w:fill="auto"/>
            <w:tcMar>
              <w:left w:w="0" w:type="dxa"/>
              <w:right w:w="0" w:type="dxa"/>
            </w:tcMar>
            <w:vAlign w:val="center"/>
          </w:tcPr>
          <w:p w14:paraId="1EE8B863">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数量及单位</w:t>
            </w:r>
          </w:p>
        </w:tc>
      </w:tr>
      <w:tr w14:paraId="2AFB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2" w:type="dxa"/>
            <w:shd w:val="clear" w:color="auto" w:fill="auto"/>
            <w:tcMar>
              <w:left w:w="0" w:type="dxa"/>
              <w:right w:w="0" w:type="dxa"/>
            </w:tcMar>
            <w:vAlign w:val="center"/>
          </w:tcPr>
          <w:p w14:paraId="7B5B751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3.1</w:t>
            </w:r>
          </w:p>
        </w:tc>
        <w:tc>
          <w:tcPr>
            <w:tcW w:w="1679" w:type="dxa"/>
            <w:shd w:val="clear" w:color="auto" w:fill="auto"/>
            <w:tcMar>
              <w:left w:w="0" w:type="dxa"/>
              <w:right w:w="0" w:type="dxa"/>
            </w:tcMar>
            <w:vAlign w:val="center"/>
          </w:tcPr>
          <w:p w14:paraId="779A0D56">
            <w:pPr>
              <w:snapToGrid w:val="0"/>
              <w:contextualSpacing/>
              <w:jc w:val="center"/>
              <w:rPr>
                <w:rFonts w:hint="default" w:asciiTheme="minorEastAsia" w:hAnsiTheme="minorEastAsia" w:eastAsiaTheme="minorEastAsia"/>
                <w:color w:val="auto"/>
                <w:sz w:val="18"/>
                <w:szCs w:val="18"/>
                <w:lang w:val="en-US"/>
              </w:rPr>
            </w:pPr>
            <w:r>
              <w:rPr>
                <w:rFonts w:hint="eastAsia" w:ascii="宋体" w:hAnsi="宋体" w:eastAsia="宋体" w:cs="宋体"/>
                <w:color w:val="auto"/>
                <w:sz w:val="18"/>
                <w:szCs w:val="18"/>
                <w:lang w:val="en-US" w:eastAsia="zh-CN"/>
              </w:rPr>
              <w:t>配置1</w:t>
            </w:r>
          </w:p>
        </w:tc>
        <w:tc>
          <w:tcPr>
            <w:tcW w:w="6618" w:type="dxa"/>
            <w:shd w:val="clear" w:color="auto" w:fill="auto"/>
            <w:tcMar>
              <w:left w:w="0" w:type="dxa"/>
              <w:right w:w="0" w:type="dxa"/>
            </w:tcMar>
            <w:vAlign w:val="center"/>
          </w:tcPr>
          <w:p w14:paraId="5AA3A54B">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主机</w:t>
            </w:r>
          </w:p>
        </w:tc>
        <w:tc>
          <w:tcPr>
            <w:tcW w:w="1359" w:type="dxa"/>
            <w:shd w:val="clear" w:color="auto" w:fill="auto"/>
            <w:tcMar>
              <w:left w:w="0" w:type="dxa"/>
              <w:right w:w="0" w:type="dxa"/>
            </w:tcMar>
            <w:vAlign w:val="center"/>
          </w:tcPr>
          <w:p w14:paraId="780CA23D">
            <w:pPr>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lang w:val="en-US" w:eastAsia="zh-CN"/>
              </w:rPr>
              <w:t>1台</w:t>
            </w:r>
          </w:p>
        </w:tc>
      </w:tr>
      <w:tr w14:paraId="5BF5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2" w:type="dxa"/>
            <w:shd w:val="clear" w:color="auto" w:fill="auto"/>
            <w:tcMar>
              <w:left w:w="0" w:type="dxa"/>
              <w:right w:w="0" w:type="dxa"/>
            </w:tcMar>
            <w:vAlign w:val="center"/>
          </w:tcPr>
          <w:p w14:paraId="3F44807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3.2</w:t>
            </w:r>
          </w:p>
        </w:tc>
        <w:tc>
          <w:tcPr>
            <w:tcW w:w="1679" w:type="dxa"/>
            <w:shd w:val="clear" w:color="auto" w:fill="auto"/>
            <w:tcMar>
              <w:left w:w="0" w:type="dxa"/>
              <w:right w:w="0" w:type="dxa"/>
            </w:tcMar>
            <w:vAlign w:val="top"/>
          </w:tcPr>
          <w:p w14:paraId="3F199244">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配置2</w:t>
            </w:r>
          </w:p>
        </w:tc>
        <w:tc>
          <w:tcPr>
            <w:tcW w:w="6618" w:type="dxa"/>
            <w:shd w:val="clear" w:color="auto" w:fill="auto"/>
            <w:tcMar>
              <w:left w:w="0" w:type="dxa"/>
              <w:right w:w="0" w:type="dxa"/>
            </w:tcMar>
            <w:vAlign w:val="center"/>
          </w:tcPr>
          <w:p w14:paraId="22036263">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台车</w:t>
            </w:r>
          </w:p>
        </w:tc>
        <w:tc>
          <w:tcPr>
            <w:tcW w:w="1359" w:type="dxa"/>
            <w:shd w:val="clear" w:color="auto" w:fill="auto"/>
            <w:tcMar>
              <w:left w:w="0" w:type="dxa"/>
              <w:right w:w="0" w:type="dxa"/>
            </w:tcMar>
            <w:vAlign w:val="center"/>
          </w:tcPr>
          <w:p w14:paraId="11E0E305">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1台</w:t>
            </w:r>
          </w:p>
        </w:tc>
      </w:tr>
      <w:tr w14:paraId="05C3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39A3B21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3.3</w:t>
            </w:r>
          </w:p>
        </w:tc>
        <w:tc>
          <w:tcPr>
            <w:tcW w:w="1679" w:type="dxa"/>
            <w:shd w:val="clear" w:color="auto" w:fill="auto"/>
            <w:tcMar>
              <w:left w:w="0" w:type="dxa"/>
              <w:right w:w="0" w:type="dxa"/>
            </w:tcMar>
            <w:vAlign w:val="top"/>
          </w:tcPr>
          <w:p w14:paraId="6BCF9D31">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配置3</w:t>
            </w:r>
          </w:p>
        </w:tc>
        <w:tc>
          <w:tcPr>
            <w:tcW w:w="6618" w:type="dxa"/>
            <w:shd w:val="clear" w:color="auto" w:fill="auto"/>
            <w:tcMar>
              <w:left w:w="0" w:type="dxa"/>
              <w:right w:w="0" w:type="dxa"/>
            </w:tcMar>
            <w:vAlign w:val="center"/>
          </w:tcPr>
          <w:p w14:paraId="2E3CE302">
            <w:pPr>
              <w:snapToGrid w:val="0"/>
              <w:contextualSpacing/>
              <w:jc w:val="center"/>
              <w:rPr>
                <w:rFonts w:hint="default" w:cs="宋体" w:asciiTheme="minorEastAsia" w:hAnsiTheme="minorEastAsia" w:eastAsiaTheme="minorEastAsia"/>
                <w:color w:val="auto"/>
                <w:kern w:val="0"/>
                <w:sz w:val="18"/>
                <w:szCs w:val="18"/>
                <w:lang w:val="en-US" w:eastAsia="zh-CN"/>
              </w:rPr>
            </w:pPr>
          </w:p>
        </w:tc>
        <w:tc>
          <w:tcPr>
            <w:tcW w:w="1359" w:type="dxa"/>
            <w:shd w:val="clear" w:color="auto" w:fill="auto"/>
            <w:tcMar>
              <w:left w:w="0" w:type="dxa"/>
              <w:right w:w="0" w:type="dxa"/>
            </w:tcMar>
            <w:vAlign w:val="center"/>
          </w:tcPr>
          <w:p w14:paraId="35EC4335">
            <w:pPr>
              <w:jc w:val="center"/>
              <w:rPr>
                <w:rFonts w:hint="default" w:cs="宋体" w:asciiTheme="minorEastAsia" w:hAnsiTheme="minorEastAsia" w:eastAsiaTheme="minorEastAsia"/>
                <w:color w:val="auto"/>
                <w:kern w:val="0"/>
                <w:sz w:val="18"/>
                <w:szCs w:val="18"/>
                <w:lang w:val="en-US" w:eastAsia="zh-CN"/>
              </w:rPr>
            </w:pPr>
          </w:p>
        </w:tc>
      </w:tr>
      <w:tr w14:paraId="33A1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18" w:type="dxa"/>
            <w:gridSpan w:val="4"/>
            <w:shd w:val="clear" w:color="auto" w:fill="auto"/>
            <w:tcMar>
              <w:left w:w="0" w:type="dxa"/>
              <w:right w:w="0" w:type="dxa"/>
            </w:tcMar>
            <w:vAlign w:val="center"/>
          </w:tcPr>
          <w:p w14:paraId="0DB60A1A">
            <w:pPr>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24"/>
                <w:szCs w:val="24"/>
                <w:lang w:val="en-US" w:eastAsia="zh-CN"/>
              </w:rPr>
              <w:t>其他</w:t>
            </w:r>
          </w:p>
        </w:tc>
      </w:tr>
      <w:tr w14:paraId="697D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62" w:type="dxa"/>
            <w:shd w:val="clear" w:color="auto" w:fill="auto"/>
            <w:tcMar>
              <w:left w:w="0" w:type="dxa"/>
              <w:right w:w="0" w:type="dxa"/>
            </w:tcMar>
            <w:vAlign w:val="center"/>
          </w:tcPr>
          <w:p w14:paraId="5B992BE4">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4</w:t>
            </w:r>
          </w:p>
        </w:tc>
        <w:tc>
          <w:tcPr>
            <w:tcW w:w="1679" w:type="dxa"/>
            <w:shd w:val="clear" w:color="auto" w:fill="auto"/>
            <w:tcMar>
              <w:left w:w="0" w:type="dxa"/>
              <w:right w:w="0" w:type="dxa"/>
            </w:tcMar>
            <w:vAlign w:val="center"/>
          </w:tcPr>
          <w:p w14:paraId="55F8EF9F">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安装要求</w:t>
            </w:r>
          </w:p>
        </w:tc>
        <w:tc>
          <w:tcPr>
            <w:tcW w:w="7977" w:type="dxa"/>
            <w:gridSpan w:val="2"/>
            <w:shd w:val="clear" w:color="auto" w:fill="auto"/>
            <w:tcMar>
              <w:left w:w="0" w:type="dxa"/>
              <w:right w:w="0" w:type="dxa"/>
            </w:tcMar>
            <w:vAlign w:val="center"/>
          </w:tcPr>
          <w:p w14:paraId="6F155418">
            <w:pPr>
              <w:snapToGrid w:val="0"/>
              <w:contextualSpacing/>
              <w:jc w:val="left"/>
              <w:rPr>
                <w:rFonts w:hint="default" w:asciiTheme="minorEastAsia" w:hAnsiTheme="minorEastAsia" w:eastAsiaTheme="minorEastAsia"/>
                <w:b/>
                <w:color w:val="auto"/>
                <w:sz w:val="18"/>
                <w:szCs w:val="18"/>
                <w:highlight w:val="yellow"/>
                <w:lang w:val="en-US"/>
              </w:rPr>
            </w:pPr>
            <w:r>
              <w:rPr>
                <w:rFonts w:hint="eastAsia" w:ascii="宋体" w:hAnsi="宋体" w:eastAsia="宋体" w:cs="宋体"/>
                <w:color w:val="auto"/>
                <w:sz w:val="18"/>
                <w:szCs w:val="18"/>
                <w:lang w:val="en-US" w:eastAsia="zh-CN"/>
              </w:rPr>
              <w:t>无特殊要求。</w:t>
            </w:r>
          </w:p>
        </w:tc>
      </w:tr>
      <w:tr w14:paraId="2E66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614BE9C9">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5</w:t>
            </w:r>
          </w:p>
        </w:tc>
        <w:tc>
          <w:tcPr>
            <w:tcW w:w="1679" w:type="dxa"/>
            <w:shd w:val="clear" w:color="auto" w:fill="auto"/>
            <w:tcMar>
              <w:left w:w="0" w:type="dxa"/>
              <w:right w:w="0" w:type="dxa"/>
            </w:tcMar>
            <w:vAlign w:val="center"/>
          </w:tcPr>
          <w:p w14:paraId="7AD5E43F">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配套医用耗材</w:t>
            </w:r>
          </w:p>
          <w:p w14:paraId="027AC630">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（试剂）需求</w:t>
            </w:r>
          </w:p>
        </w:tc>
        <w:tc>
          <w:tcPr>
            <w:tcW w:w="7977" w:type="dxa"/>
            <w:gridSpan w:val="2"/>
            <w:shd w:val="clear" w:color="auto" w:fill="auto"/>
            <w:tcMar>
              <w:left w:w="0" w:type="dxa"/>
              <w:right w:w="0" w:type="dxa"/>
            </w:tcMar>
            <w:vAlign w:val="center"/>
          </w:tcPr>
          <w:p w14:paraId="1413BF91">
            <w:pPr>
              <w:widowControl/>
              <w:snapToGrid w:val="0"/>
              <w:contextualSpacing/>
              <w:jc w:val="left"/>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无配套耗材（试剂）</w:t>
            </w:r>
          </w:p>
          <w:p w14:paraId="634FDBF7">
            <w:pPr>
              <w:snapToGrid w:val="0"/>
              <w:contextualSpacing/>
              <w:jc w:val="left"/>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有配套耗材（试剂）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开放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封闭），详细需求附后</w:t>
            </w:r>
          </w:p>
        </w:tc>
      </w:tr>
      <w:tr w14:paraId="0E17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2" w:type="dxa"/>
            <w:shd w:val="clear" w:color="auto" w:fill="auto"/>
            <w:tcMar>
              <w:left w:w="0" w:type="dxa"/>
              <w:right w:w="0" w:type="dxa"/>
            </w:tcMar>
            <w:vAlign w:val="center"/>
          </w:tcPr>
          <w:p w14:paraId="470C85B1">
            <w:pPr>
              <w:widowControl/>
              <w:snapToGrid w:val="0"/>
              <w:contextualSpacing/>
              <w:jc w:val="center"/>
              <w:rPr>
                <w:rFonts w:hint="eastAsia" w:cs="宋体" w:asciiTheme="minorEastAsia" w:hAnsiTheme="minorEastAsia" w:eastAsiaTheme="minorEastAsia"/>
                <w:b/>
                <w:color w:val="auto"/>
                <w:kern w:val="0"/>
                <w:sz w:val="18"/>
                <w:szCs w:val="18"/>
                <w:lang w:val="en-US" w:eastAsia="zh-CN"/>
              </w:rPr>
            </w:pPr>
            <w:r>
              <w:rPr>
                <w:rFonts w:hint="eastAsia" w:cs="宋体" w:asciiTheme="minorEastAsia" w:hAnsiTheme="minorEastAsia" w:eastAsiaTheme="minorEastAsia"/>
                <w:b/>
                <w:color w:val="auto"/>
                <w:kern w:val="0"/>
                <w:sz w:val="18"/>
                <w:szCs w:val="18"/>
                <w:lang w:val="en-US" w:eastAsia="zh-CN"/>
              </w:rPr>
              <w:t>6</w:t>
            </w:r>
          </w:p>
        </w:tc>
        <w:tc>
          <w:tcPr>
            <w:tcW w:w="1679" w:type="dxa"/>
            <w:shd w:val="clear" w:color="auto" w:fill="auto"/>
            <w:tcMar>
              <w:left w:w="0" w:type="dxa"/>
              <w:right w:w="0" w:type="dxa"/>
            </w:tcMar>
            <w:vAlign w:val="center"/>
          </w:tcPr>
          <w:p w14:paraId="211FA192">
            <w:pPr>
              <w:widowControl/>
              <w:snapToGrid w:val="0"/>
              <w:contextualSpacing/>
              <w:jc w:val="center"/>
              <w:rPr>
                <w:rFonts w:hint="default" w:cs="宋体" w:asciiTheme="minorEastAsia" w:hAnsiTheme="minorEastAsia" w:eastAsiaTheme="minorEastAsia"/>
                <w:b/>
                <w:color w:val="auto"/>
                <w:kern w:val="0"/>
                <w:sz w:val="18"/>
                <w:szCs w:val="18"/>
                <w:highlight w:val="yellow"/>
                <w:lang w:val="en-US" w:eastAsia="zh-CN"/>
              </w:rPr>
            </w:pPr>
            <w:r>
              <w:rPr>
                <w:rFonts w:hint="eastAsia" w:cs="宋体" w:asciiTheme="minorEastAsia" w:hAnsiTheme="minorEastAsia" w:eastAsiaTheme="minorEastAsia"/>
                <w:b/>
                <w:color w:val="auto"/>
                <w:kern w:val="0"/>
                <w:sz w:val="18"/>
                <w:szCs w:val="18"/>
                <w:lang w:val="en-US" w:eastAsia="zh-CN"/>
              </w:rPr>
              <w:t>付款方式</w:t>
            </w:r>
          </w:p>
        </w:tc>
        <w:tc>
          <w:tcPr>
            <w:tcW w:w="7977" w:type="dxa"/>
            <w:gridSpan w:val="2"/>
            <w:shd w:val="clear" w:color="auto" w:fill="auto"/>
            <w:tcMar>
              <w:left w:w="0" w:type="dxa"/>
              <w:right w:w="0" w:type="dxa"/>
            </w:tcMar>
            <w:vAlign w:val="center"/>
          </w:tcPr>
          <w:p w14:paraId="04E5BB20">
            <w:pPr>
              <w:snapToGrid w:val="0"/>
              <w:contextualSpacing/>
              <w:jc w:val="left"/>
              <w:rPr>
                <w:rFonts w:asciiTheme="minorEastAsia" w:hAnsiTheme="minorEastAsia" w:eastAsiaTheme="minorEastAsia"/>
                <w:b/>
                <w:color w:val="auto"/>
                <w:sz w:val="18"/>
                <w:szCs w:val="18"/>
              </w:rPr>
            </w:pPr>
            <w:r>
              <w:rPr>
                <w:rFonts w:hint="eastAsia" w:cs="Times New Roman" w:asciiTheme="majorEastAsia" w:hAnsiTheme="majorEastAsia" w:eastAsiaTheme="majorEastAsia"/>
                <w:color w:val="auto"/>
                <w:sz w:val="18"/>
                <w:szCs w:val="18"/>
                <w:lang w:val="en-US" w:eastAsia="zh-CN"/>
              </w:rPr>
              <w:t>5%履约保证金,验收合格付款100%</w:t>
            </w:r>
          </w:p>
        </w:tc>
      </w:tr>
      <w:tr w14:paraId="45B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18" w:type="dxa"/>
            <w:gridSpan w:val="4"/>
            <w:shd w:val="clear" w:color="auto" w:fill="auto"/>
            <w:tcMar>
              <w:left w:w="0" w:type="dxa"/>
              <w:right w:w="0" w:type="dxa"/>
            </w:tcMar>
            <w:vAlign w:val="center"/>
          </w:tcPr>
          <w:p w14:paraId="079090D2">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24"/>
                <w:szCs w:val="24"/>
              </w:rPr>
              <w:t>售后服务</w:t>
            </w:r>
          </w:p>
        </w:tc>
      </w:tr>
      <w:tr w14:paraId="4E4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2" w:type="dxa"/>
            <w:shd w:val="clear" w:color="auto" w:fill="auto"/>
            <w:tcMar>
              <w:left w:w="0" w:type="dxa"/>
              <w:right w:w="0" w:type="dxa"/>
            </w:tcMar>
            <w:vAlign w:val="center"/>
          </w:tcPr>
          <w:p w14:paraId="5A0C968D">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7</w:t>
            </w:r>
          </w:p>
        </w:tc>
        <w:tc>
          <w:tcPr>
            <w:tcW w:w="1679" w:type="dxa"/>
            <w:shd w:val="clear" w:color="auto" w:fill="auto"/>
            <w:tcMar>
              <w:left w:w="0" w:type="dxa"/>
              <w:right w:w="0" w:type="dxa"/>
            </w:tcMar>
            <w:vAlign w:val="center"/>
          </w:tcPr>
          <w:p w14:paraId="0B44D8CC">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w:t>
            </w:r>
          </w:p>
        </w:tc>
        <w:tc>
          <w:tcPr>
            <w:tcW w:w="6618" w:type="dxa"/>
            <w:shd w:val="clear" w:color="auto" w:fill="auto"/>
            <w:tcMar>
              <w:left w:w="0" w:type="dxa"/>
              <w:right w:w="0" w:type="dxa"/>
            </w:tcMar>
            <w:vAlign w:val="center"/>
          </w:tcPr>
          <w:p w14:paraId="77C4E00C">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售后服务要求</w:t>
            </w:r>
          </w:p>
        </w:tc>
        <w:tc>
          <w:tcPr>
            <w:tcW w:w="1359" w:type="dxa"/>
            <w:shd w:val="clear" w:color="auto" w:fill="auto"/>
            <w:tcMar>
              <w:left w:w="0" w:type="dxa"/>
              <w:right w:w="0" w:type="dxa"/>
            </w:tcMar>
            <w:vAlign w:val="center"/>
          </w:tcPr>
          <w:p w14:paraId="1C0984BD">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lang w:val="en-US" w:eastAsia="zh-CN"/>
              </w:rPr>
              <w:t>备注</w:t>
            </w:r>
          </w:p>
        </w:tc>
      </w:tr>
      <w:tr w14:paraId="52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2" w:type="dxa"/>
            <w:shd w:val="clear" w:color="auto" w:fill="auto"/>
            <w:tcMar>
              <w:left w:w="0" w:type="dxa"/>
              <w:right w:w="0" w:type="dxa"/>
            </w:tcMar>
            <w:vAlign w:val="center"/>
          </w:tcPr>
          <w:p w14:paraId="42DAB9EC">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1D3A23C0">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到货时限及交付地点</w:t>
            </w:r>
          </w:p>
        </w:tc>
        <w:tc>
          <w:tcPr>
            <w:tcW w:w="6618" w:type="dxa"/>
            <w:shd w:val="clear" w:color="auto" w:fill="auto"/>
            <w:tcMar>
              <w:left w:w="0" w:type="dxa"/>
              <w:right w:w="0" w:type="dxa"/>
            </w:tcMar>
            <w:vAlign w:val="center"/>
          </w:tcPr>
          <w:p w14:paraId="2D6808F7">
            <w:pPr>
              <w:widowControl/>
              <w:jc w:val="left"/>
              <w:rPr>
                <w:rFonts w:hint="eastAsia" w:asciiTheme="minorEastAsia" w:hAnsiTheme="minorEastAsia" w:eastAsiaTheme="minorEastAsia"/>
                <w:color w:val="auto"/>
                <w:sz w:val="18"/>
                <w:szCs w:val="18"/>
                <w:lang w:val="en-US" w:eastAsia="zh-CN"/>
              </w:rPr>
            </w:pPr>
            <w:r>
              <w:rPr>
                <w:rFonts w:hint="eastAsia" w:cs="Times New Roman" w:asciiTheme="majorEastAsia" w:hAnsiTheme="majorEastAsia" w:eastAsiaTheme="majorEastAsia"/>
                <w:color w:val="auto"/>
                <w:sz w:val="18"/>
                <w:szCs w:val="18"/>
              </w:rPr>
              <w:t>合同签订后</w:t>
            </w:r>
            <w:r>
              <w:rPr>
                <w:rFonts w:hint="eastAsia" w:cs="Times New Roman" w:asciiTheme="majorEastAsia" w:hAnsiTheme="majorEastAsia" w:eastAsiaTheme="majorEastAsia"/>
                <w:color w:val="auto"/>
                <w:sz w:val="18"/>
                <w:szCs w:val="18"/>
                <w:lang w:val="en-US" w:eastAsia="zh-CN"/>
              </w:rPr>
              <w:t>接采购人通知之日起，30个自然日以内安装调试合格</w:t>
            </w:r>
          </w:p>
          <w:p w14:paraId="37601FAD">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运至采购人指定地点</w:t>
            </w:r>
          </w:p>
        </w:tc>
        <w:tc>
          <w:tcPr>
            <w:tcW w:w="1359" w:type="dxa"/>
            <w:shd w:val="clear" w:color="auto" w:fill="auto"/>
            <w:tcMar>
              <w:left w:w="0" w:type="dxa"/>
              <w:right w:w="0" w:type="dxa"/>
            </w:tcMar>
            <w:vAlign w:val="center"/>
          </w:tcPr>
          <w:p w14:paraId="4F02FD8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D24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shd w:val="clear" w:color="auto" w:fill="auto"/>
            <w:tcMar>
              <w:left w:w="0" w:type="dxa"/>
              <w:right w:w="0" w:type="dxa"/>
            </w:tcMar>
            <w:vAlign w:val="center"/>
          </w:tcPr>
          <w:p w14:paraId="15DE8F8D">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.2</w:t>
            </w:r>
          </w:p>
        </w:tc>
        <w:tc>
          <w:tcPr>
            <w:tcW w:w="1679" w:type="dxa"/>
            <w:shd w:val="clear" w:color="auto" w:fill="auto"/>
            <w:tcMar>
              <w:top w:w="0" w:type="dxa"/>
              <w:left w:w="0" w:type="dxa"/>
              <w:bottom w:w="0" w:type="dxa"/>
              <w:right w:w="0" w:type="dxa"/>
            </w:tcMar>
            <w:vAlign w:val="center"/>
          </w:tcPr>
          <w:p w14:paraId="62CD05D0">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免费保修期</w:t>
            </w:r>
          </w:p>
        </w:tc>
        <w:tc>
          <w:tcPr>
            <w:tcW w:w="6618" w:type="dxa"/>
            <w:shd w:val="clear" w:color="auto" w:fill="auto"/>
            <w:tcMar>
              <w:left w:w="0" w:type="dxa"/>
              <w:right w:w="0" w:type="dxa"/>
            </w:tcMar>
            <w:vAlign w:val="center"/>
          </w:tcPr>
          <w:p w14:paraId="2B23E53A">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整机质保5</w:t>
            </w:r>
            <w:r>
              <w:rPr>
                <w:rFonts w:hint="eastAsia" w:asciiTheme="minorEastAsia" w:hAnsiTheme="minorEastAsia" w:eastAsiaTheme="minorEastAsia"/>
                <w:color w:val="auto"/>
                <w:sz w:val="18"/>
                <w:szCs w:val="18"/>
              </w:rPr>
              <w:t>年</w:t>
            </w:r>
          </w:p>
        </w:tc>
        <w:tc>
          <w:tcPr>
            <w:tcW w:w="1359" w:type="dxa"/>
            <w:shd w:val="clear" w:color="auto" w:fill="auto"/>
            <w:tcMar>
              <w:left w:w="0" w:type="dxa"/>
              <w:right w:w="0" w:type="dxa"/>
            </w:tcMar>
            <w:vAlign w:val="center"/>
          </w:tcPr>
          <w:p w14:paraId="4D07AD48">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62E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2" w:type="dxa"/>
            <w:shd w:val="clear" w:color="auto" w:fill="auto"/>
            <w:tcMar>
              <w:left w:w="0" w:type="dxa"/>
              <w:right w:w="0" w:type="dxa"/>
            </w:tcMar>
            <w:vAlign w:val="center"/>
          </w:tcPr>
          <w:p w14:paraId="34C2313B">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.3</w:t>
            </w:r>
          </w:p>
        </w:tc>
        <w:tc>
          <w:tcPr>
            <w:tcW w:w="1679" w:type="dxa"/>
            <w:shd w:val="clear" w:color="auto" w:fill="auto"/>
            <w:tcMar>
              <w:top w:w="0" w:type="dxa"/>
              <w:left w:w="0" w:type="dxa"/>
              <w:bottom w:w="0" w:type="dxa"/>
              <w:right w:w="0" w:type="dxa"/>
            </w:tcMar>
            <w:vAlign w:val="center"/>
          </w:tcPr>
          <w:p w14:paraId="19D495ED">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出现故障回应时间</w:t>
            </w:r>
          </w:p>
        </w:tc>
        <w:tc>
          <w:tcPr>
            <w:tcW w:w="6618" w:type="dxa"/>
            <w:shd w:val="clear" w:color="auto" w:fill="auto"/>
            <w:tcMar>
              <w:left w:w="0" w:type="dxa"/>
              <w:right w:w="0" w:type="dxa"/>
            </w:tcMar>
            <w:vAlign w:val="center"/>
          </w:tcPr>
          <w:p w14:paraId="24363A09">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立即电话响应</w:t>
            </w:r>
          </w:p>
          <w:p w14:paraId="0E418FFE">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维修到达现场时间≤ </w:t>
            </w:r>
            <w:r>
              <w:rPr>
                <w:rFonts w:hint="eastAsia" w:asciiTheme="minorEastAsia" w:hAnsiTheme="minorEastAsia" w:eastAsiaTheme="minorEastAsia"/>
                <w:color w:val="auto"/>
                <w:sz w:val="18"/>
                <w:szCs w:val="18"/>
                <w:lang w:val="en-US" w:eastAsia="zh-CN"/>
              </w:rPr>
              <w:t>4</w:t>
            </w:r>
            <w:r>
              <w:rPr>
                <w:rFonts w:hint="eastAsia" w:asciiTheme="minorEastAsia" w:hAnsiTheme="minorEastAsia" w:eastAsiaTheme="minorEastAsia"/>
                <w:color w:val="auto"/>
                <w:sz w:val="18"/>
                <w:szCs w:val="18"/>
              </w:rPr>
              <w:t>小时（本地）</w:t>
            </w:r>
          </w:p>
          <w:p w14:paraId="346919C4">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维修到达现场时间≤24小时（外地）</w:t>
            </w:r>
          </w:p>
          <w:p w14:paraId="1C345036">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如不能解决问题，7天内提供备用机</w:t>
            </w:r>
          </w:p>
        </w:tc>
        <w:tc>
          <w:tcPr>
            <w:tcW w:w="1359" w:type="dxa"/>
            <w:shd w:val="clear" w:color="auto" w:fill="auto"/>
            <w:tcMar>
              <w:left w:w="0" w:type="dxa"/>
              <w:right w:w="0" w:type="dxa"/>
            </w:tcMar>
            <w:vAlign w:val="center"/>
          </w:tcPr>
          <w:p w14:paraId="0CA8CB6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30D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0CBAB585">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7.4</w:t>
            </w:r>
          </w:p>
        </w:tc>
        <w:tc>
          <w:tcPr>
            <w:tcW w:w="1679" w:type="dxa"/>
            <w:shd w:val="clear" w:color="auto" w:fill="auto"/>
            <w:tcMar>
              <w:top w:w="0" w:type="dxa"/>
              <w:left w:w="0" w:type="dxa"/>
              <w:bottom w:w="0" w:type="dxa"/>
              <w:right w:w="0" w:type="dxa"/>
            </w:tcMar>
            <w:vAlign w:val="center"/>
          </w:tcPr>
          <w:p w14:paraId="6EE9036D">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维修支持</w:t>
            </w:r>
          </w:p>
        </w:tc>
        <w:tc>
          <w:tcPr>
            <w:tcW w:w="6618" w:type="dxa"/>
            <w:shd w:val="clear" w:color="auto" w:fill="auto"/>
            <w:tcMar>
              <w:left w:w="0" w:type="dxa"/>
              <w:right w:w="0" w:type="dxa"/>
            </w:tcMar>
            <w:vAlign w:val="center"/>
          </w:tcPr>
          <w:p w14:paraId="3FB9CAE2">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配件供应时间≥10年</w:t>
            </w:r>
          </w:p>
        </w:tc>
        <w:tc>
          <w:tcPr>
            <w:tcW w:w="1359" w:type="dxa"/>
            <w:shd w:val="clear" w:color="auto" w:fill="auto"/>
            <w:tcMar>
              <w:left w:w="0" w:type="dxa"/>
              <w:right w:w="0" w:type="dxa"/>
            </w:tcMar>
            <w:vAlign w:val="center"/>
          </w:tcPr>
          <w:p w14:paraId="70D7ED03">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r w14:paraId="6B22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2" w:type="dxa"/>
            <w:shd w:val="clear" w:color="auto" w:fill="auto"/>
            <w:tcMar>
              <w:left w:w="0" w:type="dxa"/>
              <w:right w:w="0" w:type="dxa"/>
            </w:tcMar>
            <w:vAlign w:val="center"/>
          </w:tcPr>
          <w:p w14:paraId="20BEF92C">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5</w:t>
            </w:r>
          </w:p>
        </w:tc>
        <w:tc>
          <w:tcPr>
            <w:tcW w:w="1679" w:type="dxa"/>
            <w:shd w:val="clear" w:color="auto" w:fill="auto"/>
            <w:tcMar>
              <w:top w:w="0" w:type="dxa"/>
              <w:left w:w="0" w:type="dxa"/>
              <w:bottom w:w="0" w:type="dxa"/>
              <w:right w:w="0" w:type="dxa"/>
            </w:tcMar>
            <w:vAlign w:val="center"/>
          </w:tcPr>
          <w:p w14:paraId="35606714">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维修资料</w:t>
            </w:r>
          </w:p>
        </w:tc>
        <w:tc>
          <w:tcPr>
            <w:tcW w:w="6618" w:type="dxa"/>
            <w:shd w:val="clear" w:color="auto" w:fill="auto"/>
            <w:tcMar>
              <w:left w:w="0" w:type="dxa"/>
              <w:right w:w="0" w:type="dxa"/>
            </w:tcMar>
            <w:vAlign w:val="center"/>
          </w:tcPr>
          <w:p w14:paraId="2C44FA37">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提供详细操作手册、维修保养手册、安装手册等</w:t>
            </w:r>
          </w:p>
        </w:tc>
        <w:tc>
          <w:tcPr>
            <w:tcW w:w="1359" w:type="dxa"/>
            <w:shd w:val="clear" w:color="auto" w:fill="auto"/>
            <w:tcMar>
              <w:left w:w="0" w:type="dxa"/>
              <w:right w:w="0" w:type="dxa"/>
            </w:tcMar>
            <w:vAlign w:val="center"/>
          </w:tcPr>
          <w:p w14:paraId="56FA1D00">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4A5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tcMar>
              <w:left w:w="0" w:type="dxa"/>
              <w:right w:w="0" w:type="dxa"/>
            </w:tcMar>
            <w:vAlign w:val="center"/>
          </w:tcPr>
          <w:p w14:paraId="6CB8E213">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6</w:t>
            </w:r>
          </w:p>
        </w:tc>
        <w:tc>
          <w:tcPr>
            <w:tcW w:w="1679" w:type="dxa"/>
            <w:shd w:val="clear" w:color="auto" w:fill="auto"/>
            <w:tcMar>
              <w:top w:w="0" w:type="dxa"/>
              <w:left w:w="0" w:type="dxa"/>
              <w:bottom w:w="0" w:type="dxa"/>
              <w:right w:w="0" w:type="dxa"/>
            </w:tcMar>
            <w:vAlign w:val="center"/>
          </w:tcPr>
          <w:p w14:paraId="4377F80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预防性维修</w:t>
            </w:r>
            <w:r>
              <w:rPr>
                <w:rFonts w:hint="eastAsia" w:asciiTheme="minorEastAsia" w:hAnsiTheme="minorEastAsia" w:eastAsiaTheme="minorEastAsia"/>
                <w:color w:val="auto"/>
                <w:sz w:val="18"/>
                <w:szCs w:val="18"/>
              </w:rPr>
              <w:br w:type="textWrapping"/>
            </w:r>
            <w:r>
              <w:rPr>
                <w:rFonts w:hint="eastAsia" w:asciiTheme="minorEastAsia" w:hAnsiTheme="minorEastAsia" w:eastAsiaTheme="minorEastAsia"/>
                <w:color w:val="auto"/>
                <w:sz w:val="18"/>
                <w:szCs w:val="18"/>
              </w:rPr>
              <w:t>/定期维护保养</w:t>
            </w:r>
          </w:p>
        </w:tc>
        <w:tc>
          <w:tcPr>
            <w:tcW w:w="6618" w:type="dxa"/>
            <w:shd w:val="clear" w:color="auto" w:fill="auto"/>
            <w:tcMar>
              <w:left w:w="0" w:type="dxa"/>
              <w:right w:w="0" w:type="dxa"/>
            </w:tcMar>
            <w:vAlign w:val="center"/>
          </w:tcPr>
          <w:p w14:paraId="3E8463E6">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保修期内生产厂家/全国总代理提供每半年一次维护保养</w:t>
            </w:r>
          </w:p>
        </w:tc>
        <w:tc>
          <w:tcPr>
            <w:tcW w:w="1359" w:type="dxa"/>
            <w:shd w:val="clear" w:color="auto" w:fill="auto"/>
            <w:tcMar>
              <w:left w:w="0" w:type="dxa"/>
              <w:right w:w="0" w:type="dxa"/>
            </w:tcMar>
            <w:vAlign w:val="center"/>
          </w:tcPr>
          <w:p w14:paraId="53C82BCF">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7B2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2" w:type="dxa"/>
            <w:shd w:val="clear" w:color="auto" w:fill="auto"/>
            <w:tcMar>
              <w:left w:w="0" w:type="dxa"/>
              <w:right w:w="0" w:type="dxa"/>
            </w:tcMar>
            <w:vAlign w:val="center"/>
          </w:tcPr>
          <w:p w14:paraId="4E4B532D">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7.7</w:t>
            </w:r>
          </w:p>
        </w:tc>
        <w:tc>
          <w:tcPr>
            <w:tcW w:w="1679" w:type="dxa"/>
            <w:shd w:val="clear" w:color="auto" w:fill="auto"/>
            <w:tcMar>
              <w:top w:w="0" w:type="dxa"/>
              <w:left w:w="0" w:type="dxa"/>
              <w:bottom w:w="0" w:type="dxa"/>
              <w:right w:w="0" w:type="dxa"/>
            </w:tcMar>
            <w:vAlign w:val="center"/>
          </w:tcPr>
          <w:p w14:paraId="73378BCD">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升级</w:t>
            </w:r>
          </w:p>
        </w:tc>
        <w:tc>
          <w:tcPr>
            <w:tcW w:w="6618" w:type="dxa"/>
            <w:shd w:val="clear" w:color="auto" w:fill="auto"/>
            <w:tcMar>
              <w:left w:w="0" w:type="dxa"/>
              <w:right w:w="0" w:type="dxa"/>
            </w:tcMar>
            <w:vAlign w:val="center"/>
          </w:tcPr>
          <w:p w14:paraId="3E9A4FB9">
            <w:pPr>
              <w:widowControl/>
              <w:jc w:val="left"/>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在质保期内，如果成交供应商的产品有软件技术升级，应及时通知采购人，如采购人有相应要求，应对采购人购买的产品进行免费软件升级服务。</w:t>
            </w:r>
          </w:p>
        </w:tc>
        <w:tc>
          <w:tcPr>
            <w:tcW w:w="1359" w:type="dxa"/>
            <w:shd w:val="clear" w:color="auto" w:fill="auto"/>
            <w:tcMar>
              <w:left w:w="0" w:type="dxa"/>
              <w:right w:w="0" w:type="dxa"/>
            </w:tcMar>
            <w:vAlign w:val="center"/>
          </w:tcPr>
          <w:p w14:paraId="0384D233">
            <w:pPr>
              <w:widowControl/>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b w:val="0"/>
                <w:bCs/>
                <w:color w:val="auto"/>
                <w:sz w:val="18"/>
                <w:szCs w:val="18"/>
                <w:highlight w:val="none"/>
                <w:shd w:val="clear"/>
                <w:lang w:val="en-US" w:eastAsia="zh-CN"/>
              </w:rPr>
              <w:t>/</w:t>
            </w:r>
          </w:p>
        </w:tc>
      </w:tr>
      <w:tr w14:paraId="337D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4334BE9A">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8</w:t>
            </w:r>
          </w:p>
        </w:tc>
        <w:tc>
          <w:tcPr>
            <w:tcW w:w="1679" w:type="dxa"/>
            <w:shd w:val="clear" w:color="auto" w:fill="auto"/>
            <w:tcMar>
              <w:top w:w="0" w:type="dxa"/>
              <w:left w:w="0" w:type="dxa"/>
              <w:bottom w:w="0" w:type="dxa"/>
              <w:right w:w="0" w:type="dxa"/>
            </w:tcMar>
            <w:vAlign w:val="center"/>
          </w:tcPr>
          <w:p w14:paraId="1E2910BB">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培训</w:t>
            </w:r>
          </w:p>
        </w:tc>
        <w:tc>
          <w:tcPr>
            <w:tcW w:w="6618" w:type="dxa"/>
            <w:shd w:val="clear" w:color="auto" w:fill="auto"/>
            <w:tcMar>
              <w:left w:w="0" w:type="dxa"/>
              <w:right w:w="0" w:type="dxa"/>
            </w:tcMar>
            <w:vAlign w:val="center"/>
          </w:tcPr>
          <w:p w14:paraId="709C86AD">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对其提供产品的使用和操作应尽培训义务。</w:t>
            </w: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应提供对采购人的基本免费培训，使采购人使用人员能够正常操作。</w:t>
            </w:r>
          </w:p>
        </w:tc>
        <w:tc>
          <w:tcPr>
            <w:tcW w:w="1359" w:type="dxa"/>
            <w:shd w:val="clear" w:color="auto" w:fill="auto"/>
            <w:tcMar>
              <w:left w:w="0" w:type="dxa"/>
              <w:right w:w="0" w:type="dxa"/>
            </w:tcMar>
            <w:vAlign w:val="center"/>
          </w:tcPr>
          <w:p w14:paraId="3B8AF00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EEE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tcMar>
              <w:left w:w="0" w:type="dxa"/>
              <w:right w:w="0" w:type="dxa"/>
            </w:tcMar>
            <w:vAlign w:val="center"/>
          </w:tcPr>
          <w:p w14:paraId="6D82B48F">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7.9</w:t>
            </w:r>
          </w:p>
        </w:tc>
        <w:tc>
          <w:tcPr>
            <w:tcW w:w="1679" w:type="dxa"/>
            <w:shd w:val="clear" w:color="auto" w:fill="auto"/>
            <w:tcMar>
              <w:top w:w="0" w:type="dxa"/>
              <w:left w:w="0" w:type="dxa"/>
              <w:bottom w:w="0" w:type="dxa"/>
              <w:right w:w="0" w:type="dxa"/>
            </w:tcMar>
            <w:vAlign w:val="center"/>
          </w:tcPr>
          <w:p w14:paraId="2F01C271">
            <w:pPr>
              <w:widowControl/>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验收</w:t>
            </w:r>
          </w:p>
        </w:tc>
        <w:tc>
          <w:tcPr>
            <w:tcW w:w="6618" w:type="dxa"/>
            <w:shd w:val="clear" w:color="auto" w:fill="auto"/>
            <w:tcMar>
              <w:left w:w="0" w:type="dxa"/>
              <w:right w:w="0" w:type="dxa"/>
            </w:tcMar>
            <w:vAlign w:val="center"/>
          </w:tcPr>
          <w:p w14:paraId="36CEB3AD">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双方对设备按照合同、配置清单及相关质量要求</w:t>
            </w:r>
            <w:r>
              <w:rPr>
                <w:rFonts w:hint="eastAsia" w:asciiTheme="minorEastAsia" w:hAnsiTheme="minorEastAsia" w:eastAsiaTheme="minorEastAsia"/>
                <w:color w:val="auto"/>
                <w:sz w:val="18"/>
                <w:szCs w:val="18"/>
                <w:lang w:val="en-US" w:eastAsia="zh-CN"/>
              </w:rPr>
              <w:t>进行验收</w:t>
            </w:r>
          </w:p>
        </w:tc>
        <w:tc>
          <w:tcPr>
            <w:tcW w:w="1359" w:type="dxa"/>
            <w:shd w:val="clear" w:color="auto" w:fill="auto"/>
            <w:tcMar>
              <w:left w:w="0" w:type="dxa"/>
              <w:right w:w="0" w:type="dxa"/>
            </w:tcMar>
            <w:vAlign w:val="center"/>
          </w:tcPr>
          <w:p w14:paraId="652E4DC4">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bl>
    <w:p w14:paraId="5EADFDDF">
      <w:pPr>
        <w:rPr>
          <w:rFonts w:hint="eastAsia" w:ascii="宋体" w:hAnsi="宋体" w:eastAsia="宋体" w:cs="宋体"/>
          <w:bCs/>
          <w:color w:val="FF0000"/>
          <w:kern w:val="0"/>
          <w:sz w:val="22"/>
          <w:szCs w:val="22"/>
          <w:lang w:val="en-US" w:eastAsia="zh-CN"/>
        </w:rPr>
      </w:pPr>
    </w:p>
    <w:p w14:paraId="3EEFFE70">
      <w:pPr>
        <w:rPr>
          <w:rFonts w:hint="eastAsia" w:ascii="宋体" w:hAnsi="宋体" w:eastAsia="宋体" w:cs="宋体"/>
          <w:bCs/>
          <w:color w:val="FF0000"/>
          <w:kern w:val="0"/>
          <w:sz w:val="22"/>
          <w:szCs w:val="22"/>
          <w:lang w:val="en-US" w:eastAsia="zh-CN"/>
        </w:rPr>
      </w:pPr>
    </w:p>
    <w:p w14:paraId="62ABAA10">
      <w:pPr>
        <w:rPr>
          <w:rFonts w:hint="eastAsia" w:ascii="宋体" w:hAnsi="宋体" w:eastAsia="宋体" w:cs="宋体"/>
          <w:bCs/>
          <w:color w:val="FF0000"/>
          <w:kern w:val="0"/>
          <w:sz w:val="22"/>
          <w:szCs w:val="22"/>
          <w:lang w:val="en-US" w:eastAsia="zh-CN"/>
        </w:rPr>
      </w:pPr>
    </w:p>
    <w:p w14:paraId="02F1D7C4">
      <w:pPr>
        <w:rPr>
          <w:rFonts w:hint="eastAsia" w:ascii="宋体" w:hAnsi="宋体" w:eastAsia="宋体" w:cs="宋体"/>
          <w:bCs/>
          <w:color w:val="FF0000"/>
          <w:kern w:val="0"/>
          <w:sz w:val="22"/>
          <w:szCs w:val="22"/>
          <w:lang w:val="en-US" w:eastAsia="zh-CN"/>
        </w:rPr>
      </w:pPr>
    </w:p>
    <w:p w14:paraId="36424592">
      <w:pPr>
        <w:rPr>
          <w:rFonts w:hint="eastAsia" w:ascii="宋体" w:hAnsi="宋体" w:eastAsia="宋体" w:cs="宋体"/>
          <w:bCs/>
          <w:color w:val="FF0000"/>
          <w:kern w:val="0"/>
          <w:sz w:val="22"/>
          <w:szCs w:val="22"/>
          <w:lang w:val="en-US" w:eastAsia="zh-CN"/>
        </w:rPr>
      </w:pPr>
    </w:p>
    <w:p w14:paraId="33358821">
      <w:pPr>
        <w:rPr>
          <w:rFonts w:hint="eastAsia" w:ascii="宋体" w:hAnsi="宋体" w:eastAsia="宋体" w:cs="宋体"/>
          <w:bCs/>
          <w:color w:val="FF0000"/>
          <w:kern w:val="0"/>
          <w:sz w:val="22"/>
          <w:szCs w:val="22"/>
          <w:lang w:val="en-US" w:eastAsia="zh-CN"/>
        </w:rPr>
      </w:pPr>
    </w:p>
    <w:p w14:paraId="026123FA">
      <w:pPr>
        <w:rPr>
          <w:rFonts w:hint="eastAsia" w:ascii="宋体" w:hAnsi="宋体" w:eastAsia="宋体" w:cs="宋体"/>
          <w:bCs/>
          <w:color w:val="FF0000"/>
          <w:kern w:val="0"/>
          <w:sz w:val="22"/>
          <w:szCs w:val="22"/>
          <w:lang w:val="en-US" w:eastAsia="zh-CN"/>
        </w:rPr>
      </w:pPr>
    </w:p>
    <w:p w14:paraId="59012CC8">
      <w:pPr>
        <w:rPr>
          <w:rFonts w:hint="eastAsia" w:ascii="宋体" w:hAnsi="宋体" w:eastAsia="宋体" w:cs="宋体"/>
          <w:bCs/>
          <w:color w:val="FF0000"/>
          <w:kern w:val="0"/>
          <w:sz w:val="22"/>
          <w:szCs w:val="22"/>
          <w:lang w:val="en-US" w:eastAsia="zh-CN"/>
        </w:rPr>
      </w:pPr>
    </w:p>
    <w:p w14:paraId="2069CEB2">
      <w:pPr>
        <w:rPr>
          <w:rFonts w:hint="eastAsia" w:ascii="宋体" w:hAnsi="宋体" w:eastAsia="宋体" w:cs="宋体"/>
          <w:bCs/>
          <w:color w:val="FF0000"/>
          <w:kern w:val="0"/>
          <w:sz w:val="22"/>
          <w:szCs w:val="22"/>
          <w:lang w:val="en-US" w:eastAsia="zh-CN"/>
        </w:rPr>
      </w:pPr>
    </w:p>
    <w:p w14:paraId="6395FB26">
      <w:pPr>
        <w:rPr>
          <w:rFonts w:hint="eastAsia" w:ascii="宋体" w:hAnsi="宋体" w:eastAsia="宋体" w:cs="宋体"/>
          <w:bCs/>
          <w:color w:val="FF0000"/>
          <w:kern w:val="0"/>
          <w:sz w:val="22"/>
          <w:szCs w:val="22"/>
          <w:lang w:val="en-US" w:eastAsia="zh-CN"/>
        </w:rPr>
      </w:pPr>
    </w:p>
    <w:p w14:paraId="0E71EE88">
      <w:pPr>
        <w:rPr>
          <w:rFonts w:hint="eastAsia" w:ascii="宋体" w:hAnsi="宋体" w:eastAsia="宋体" w:cs="宋体"/>
          <w:bCs/>
          <w:color w:val="FF0000"/>
          <w:kern w:val="0"/>
          <w:sz w:val="22"/>
          <w:szCs w:val="22"/>
          <w:lang w:val="en-US" w:eastAsia="zh-CN"/>
        </w:rPr>
      </w:pPr>
    </w:p>
    <w:p w14:paraId="55DB4D0A">
      <w:pPr>
        <w:rPr>
          <w:rFonts w:hint="eastAsia" w:ascii="宋体" w:hAnsi="宋体" w:eastAsia="宋体" w:cs="宋体"/>
          <w:bCs/>
          <w:color w:val="FF0000"/>
          <w:kern w:val="0"/>
          <w:sz w:val="22"/>
          <w:szCs w:val="22"/>
          <w:lang w:val="en-US" w:eastAsia="zh-CN"/>
        </w:rPr>
      </w:pPr>
    </w:p>
    <w:p w14:paraId="6F30E727">
      <w:pPr>
        <w:rPr>
          <w:rFonts w:hint="eastAsia" w:ascii="宋体" w:hAnsi="宋体" w:eastAsia="宋体" w:cs="宋体"/>
          <w:bCs/>
          <w:color w:val="FF0000"/>
          <w:kern w:val="0"/>
          <w:sz w:val="22"/>
          <w:szCs w:val="22"/>
          <w:lang w:val="en-US" w:eastAsia="zh-CN"/>
        </w:rPr>
      </w:pPr>
    </w:p>
    <w:p w14:paraId="41A2322B">
      <w:pPr>
        <w:rPr>
          <w:rFonts w:hint="eastAsia" w:ascii="宋体" w:hAnsi="宋体" w:eastAsia="宋体" w:cs="宋体"/>
          <w:bCs/>
          <w:color w:val="FF0000"/>
          <w:kern w:val="0"/>
          <w:sz w:val="22"/>
          <w:szCs w:val="22"/>
          <w:lang w:val="en-US" w:eastAsia="zh-CN"/>
        </w:rPr>
      </w:pPr>
    </w:p>
    <w:p w14:paraId="58C6A6C6">
      <w:pPr>
        <w:rPr>
          <w:rFonts w:hint="eastAsia" w:ascii="宋体" w:hAnsi="宋体" w:eastAsia="宋体" w:cs="宋体"/>
          <w:bCs/>
          <w:color w:val="FF0000"/>
          <w:kern w:val="0"/>
          <w:sz w:val="22"/>
          <w:szCs w:val="22"/>
          <w:lang w:val="en-US" w:eastAsia="zh-CN"/>
        </w:rPr>
      </w:pPr>
    </w:p>
    <w:p w14:paraId="0E9B42A6">
      <w:pPr>
        <w:rPr>
          <w:rFonts w:hint="eastAsia" w:ascii="宋体" w:hAnsi="宋体" w:eastAsia="宋体" w:cs="宋体"/>
          <w:bCs/>
          <w:color w:val="FF0000"/>
          <w:kern w:val="0"/>
          <w:sz w:val="22"/>
          <w:szCs w:val="22"/>
          <w:lang w:val="en-US" w:eastAsia="zh-CN"/>
        </w:rPr>
      </w:pPr>
    </w:p>
    <w:p w14:paraId="4FAC0887">
      <w:pPr>
        <w:rPr>
          <w:rFonts w:hint="eastAsia" w:ascii="宋体" w:hAnsi="宋体" w:eastAsia="宋体" w:cs="宋体"/>
          <w:bCs/>
          <w:color w:val="FF0000"/>
          <w:kern w:val="0"/>
          <w:sz w:val="22"/>
          <w:szCs w:val="22"/>
          <w:lang w:val="en-US" w:eastAsia="zh-CN"/>
        </w:rPr>
      </w:pPr>
    </w:p>
    <w:p w14:paraId="1B488F5B">
      <w:pPr>
        <w:rPr>
          <w:rFonts w:hint="eastAsia" w:ascii="宋体" w:hAnsi="宋体" w:eastAsia="宋体" w:cs="宋体"/>
          <w:bCs/>
          <w:color w:val="FF0000"/>
          <w:kern w:val="0"/>
          <w:sz w:val="22"/>
          <w:szCs w:val="22"/>
          <w:lang w:val="en-US" w:eastAsia="zh-CN"/>
        </w:rPr>
      </w:pPr>
    </w:p>
    <w:p w14:paraId="0E18E25C">
      <w:pPr>
        <w:rPr>
          <w:rFonts w:hint="eastAsia" w:ascii="宋体" w:hAnsi="宋体" w:eastAsia="宋体" w:cs="宋体"/>
          <w:bCs/>
          <w:color w:val="FF0000"/>
          <w:kern w:val="0"/>
          <w:sz w:val="22"/>
          <w:szCs w:val="22"/>
          <w:lang w:val="en-US" w:eastAsia="zh-CN"/>
        </w:rPr>
      </w:pPr>
    </w:p>
    <w:p w14:paraId="15342022">
      <w:pPr>
        <w:rPr>
          <w:rFonts w:hint="eastAsia" w:ascii="宋体" w:hAnsi="宋体" w:eastAsia="宋体" w:cs="宋体"/>
          <w:bCs/>
          <w:color w:val="FF0000"/>
          <w:kern w:val="0"/>
          <w:sz w:val="22"/>
          <w:szCs w:val="22"/>
          <w:lang w:val="en-US" w:eastAsia="zh-CN"/>
        </w:rPr>
      </w:pPr>
    </w:p>
    <w:p w14:paraId="62C17D1E">
      <w:pPr>
        <w:rPr>
          <w:rFonts w:hint="eastAsia" w:ascii="宋体" w:hAnsi="宋体" w:eastAsia="宋体" w:cs="宋体"/>
          <w:bCs/>
          <w:color w:val="FF0000"/>
          <w:kern w:val="0"/>
          <w:sz w:val="22"/>
          <w:szCs w:val="22"/>
          <w:lang w:val="en-US" w:eastAsia="zh-CN"/>
        </w:rPr>
      </w:pPr>
    </w:p>
    <w:p w14:paraId="13C639C0">
      <w:pPr>
        <w:rPr>
          <w:rFonts w:hint="eastAsia" w:ascii="宋体" w:hAnsi="宋体" w:eastAsia="宋体" w:cs="宋体"/>
          <w:bCs/>
          <w:color w:val="FF0000"/>
          <w:kern w:val="0"/>
          <w:sz w:val="22"/>
          <w:szCs w:val="22"/>
          <w:lang w:val="en-US" w:eastAsia="zh-CN"/>
        </w:rPr>
      </w:pPr>
    </w:p>
    <w:p w14:paraId="20D6393B">
      <w:pPr>
        <w:rPr>
          <w:rFonts w:hint="eastAsia" w:ascii="宋体" w:hAnsi="宋体" w:eastAsia="宋体" w:cs="宋体"/>
          <w:bCs/>
          <w:color w:val="FF0000"/>
          <w:kern w:val="0"/>
          <w:sz w:val="22"/>
          <w:szCs w:val="22"/>
          <w:lang w:val="en-US" w:eastAsia="zh-CN"/>
        </w:rPr>
      </w:pPr>
    </w:p>
    <w:p w14:paraId="61726058">
      <w:pPr>
        <w:rPr>
          <w:rFonts w:hint="eastAsia" w:ascii="宋体" w:hAnsi="宋体" w:eastAsia="宋体" w:cs="宋体"/>
          <w:bCs/>
          <w:color w:val="FF0000"/>
          <w:kern w:val="0"/>
          <w:sz w:val="22"/>
          <w:szCs w:val="22"/>
          <w:lang w:val="en-US" w:eastAsia="zh-CN"/>
        </w:rPr>
      </w:pPr>
    </w:p>
    <w:p w14:paraId="5BACE2A9">
      <w:pPr>
        <w:rPr>
          <w:rFonts w:hint="eastAsia" w:ascii="宋体" w:hAnsi="宋体" w:eastAsia="宋体" w:cs="宋体"/>
          <w:bCs/>
          <w:color w:val="FF0000"/>
          <w:kern w:val="0"/>
          <w:sz w:val="22"/>
          <w:szCs w:val="22"/>
          <w:lang w:val="en-US" w:eastAsia="zh-CN"/>
        </w:rPr>
      </w:pPr>
    </w:p>
    <w:p w14:paraId="584BF408">
      <w:pPr>
        <w:rPr>
          <w:rFonts w:hint="eastAsia" w:ascii="宋体" w:hAnsi="宋体" w:eastAsia="宋体" w:cs="宋体"/>
          <w:bCs/>
          <w:color w:val="FF0000"/>
          <w:kern w:val="0"/>
          <w:sz w:val="22"/>
          <w:szCs w:val="22"/>
          <w:lang w:val="en-US" w:eastAsia="zh-CN"/>
        </w:rPr>
      </w:pPr>
    </w:p>
    <w:p w14:paraId="61B614C5">
      <w:pPr>
        <w:rPr>
          <w:rFonts w:hint="eastAsia" w:ascii="宋体" w:hAnsi="宋体" w:eastAsia="宋体" w:cs="宋体"/>
          <w:bCs/>
          <w:color w:val="FF0000"/>
          <w:kern w:val="0"/>
          <w:sz w:val="22"/>
          <w:szCs w:val="22"/>
          <w:lang w:val="en-US" w:eastAsia="zh-CN"/>
        </w:rPr>
      </w:pPr>
    </w:p>
    <w:p w14:paraId="0821FCD1">
      <w:pPr>
        <w:jc w:val="center"/>
        <w:rPr>
          <w:rFonts w:hint="default" w:ascii="黑体" w:hAnsi="黑体" w:eastAsia="黑体" w:cs="宋体"/>
          <w:bCs/>
          <w:color w:val="auto"/>
          <w:kern w:val="0"/>
          <w:sz w:val="32"/>
          <w:szCs w:val="32"/>
          <w:lang w:val="en-US" w:eastAsia="zh-CN"/>
        </w:rPr>
      </w:pPr>
      <w:r>
        <w:rPr>
          <w:rFonts w:hint="eastAsia" w:ascii="宋体" w:hAnsi="宋体" w:eastAsia="宋体" w:cs="宋体"/>
          <w:color w:val="auto"/>
          <w:u w:val="single"/>
          <w:lang w:val="en-US" w:eastAsia="zh-CN"/>
        </w:rPr>
        <w:t xml:space="preserve">直立电动病床 </w:t>
      </w:r>
      <w:r>
        <w:rPr>
          <w:rFonts w:hint="eastAsia" w:ascii="黑体" w:hAnsi="黑体" w:eastAsia="黑体" w:cs="宋体"/>
          <w:bCs/>
          <w:color w:val="auto"/>
          <w:kern w:val="0"/>
          <w:sz w:val="32"/>
          <w:szCs w:val="32"/>
        </w:rPr>
        <w:t>项目</w:t>
      </w:r>
      <w:r>
        <w:rPr>
          <w:rFonts w:hint="eastAsia" w:ascii="黑体" w:hAnsi="黑体" w:eastAsia="黑体" w:cs="宋体"/>
          <w:bCs/>
          <w:color w:val="auto"/>
          <w:kern w:val="0"/>
          <w:sz w:val="32"/>
          <w:szCs w:val="32"/>
          <w:lang w:val="en-US" w:eastAsia="zh-CN"/>
        </w:rPr>
        <w:t>技术参数  （重症康复科）</w:t>
      </w:r>
    </w:p>
    <w:tbl>
      <w:tblPr>
        <w:tblStyle w:val="5"/>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79"/>
        <w:gridCol w:w="6618"/>
        <w:gridCol w:w="1359"/>
      </w:tblGrid>
      <w:tr w14:paraId="7B8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0418" w:type="dxa"/>
            <w:gridSpan w:val="4"/>
            <w:shd w:val="clear" w:color="auto" w:fill="FFFFFF" w:themeFill="background1"/>
            <w:vAlign w:val="center"/>
          </w:tcPr>
          <w:p w14:paraId="06D27AAE">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bCs/>
                <w:color w:val="auto"/>
                <w:kern w:val="0"/>
                <w:sz w:val="24"/>
                <w:szCs w:val="24"/>
                <w:lang w:val="en-US" w:eastAsia="zh-CN"/>
              </w:rPr>
              <w:t>项目要求</w:t>
            </w:r>
          </w:p>
        </w:tc>
      </w:tr>
      <w:tr w14:paraId="6422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auto" w:fill="FFFFFF" w:themeFill="background1"/>
            <w:tcMar>
              <w:left w:w="0" w:type="dxa"/>
              <w:right w:w="0" w:type="dxa"/>
            </w:tcMar>
            <w:vAlign w:val="center"/>
          </w:tcPr>
          <w:p w14:paraId="2BCE5800">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1</w:t>
            </w:r>
          </w:p>
        </w:tc>
        <w:tc>
          <w:tcPr>
            <w:tcW w:w="1679" w:type="dxa"/>
            <w:shd w:val="clear" w:color="auto" w:fill="FFFFFF" w:themeFill="background1"/>
            <w:tcMar>
              <w:top w:w="0" w:type="dxa"/>
              <w:left w:w="0" w:type="dxa"/>
              <w:bottom w:w="0" w:type="dxa"/>
              <w:right w:w="0" w:type="dxa"/>
            </w:tcMar>
            <w:vAlign w:val="center"/>
          </w:tcPr>
          <w:p w14:paraId="56ABFF24">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名称</w:t>
            </w:r>
          </w:p>
        </w:tc>
        <w:tc>
          <w:tcPr>
            <w:tcW w:w="6618" w:type="dxa"/>
            <w:shd w:val="clear" w:color="auto" w:fill="FFFFFF" w:themeFill="background1"/>
            <w:tcMar>
              <w:left w:w="0" w:type="dxa"/>
              <w:right w:w="0" w:type="dxa"/>
            </w:tcMar>
            <w:vAlign w:val="center"/>
          </w:tcPr>
          <w:p w14:paraId="18561AED">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项目要求明细</w:t>
            </w:r>
          </w:p>
        </w:tc>
        <w:tc>
          <w:tcPr>
            <w:tcW w:w="1359" w:type="dxa"/>
            <w:shd w:val="clear" w:color="auto" w:fill="FFFFFF" w:themeFill="background1"/>
            <w:tcMar>
              <w:left w:w="0" w:type="dxa"/>
              <w:right w:w="0" w:type="dxa"/>
            </w:tcMar>
            <w:vAlign w:val="center"/>
          </w:tcPr>
          <w:p w14:paraId="1B113965">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备注</w:t>
            </w:r>
          </w:p>
        </w:tc>
      </w:tr>
      <w:tr w14:paraId="2F84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2" w:type="dxa"/>
            <w:shd w:val="clear" w:color="auto" w:fill="auto"/>
            <w:tcMar>
              <w:left w:w="0" w:type="dxa"/>
              <w:right w:w="0" w:type="dxa"/>
            </w:tcMar>
            <w:vAlign w:val="center"/>
          </w:tcPr>
          <w:p w14:paraId="565F577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482F5F4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基本要求</w:t>
            </w:r>
          </w:p>
        </w:tc>
        <w:tc>
          <w:tcPr>
            <w:tcW w:w="6618" w:type="dxa"/>
            <w:shd w:val="clear" w:color="auto" w:fill="auto"/>
            <w:tcMar>
              <w:left w:w="0" w:type="dxa"/>
              <w:right w:w="0" w:type="dxa"/>
            </w:tcMar>
            <w:vAlign w:val="center"/>
          </w:tcPr>
          <w:p w14:paraId="2DCB2F29">
            <w:pPr>
              <w:snapToGrid w:val="0"/>
              <w:contextualSpacing/>
              <w:jc w:val="both"/>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用于下肢功能障碍辅助训练及用作病床</w:t>
            </w:r>
          </w:p>
        </w:tc>
        <w:tc>
          <w:tcPr>
            <w:tcW w:w="1359" w:type="dxa"/>
            <w:shd w:val="clear" w:color="auto" w:fill="auto"/>
            <w:tcMar>
              <w:left w:w="0" w:type="dxa"/>
              <w:right w:w="0" w:type="dxa"/>
            </w:tcMar>
            <w:vAlign w:val="center"/>
          </w:tcPr>
          <w:p w14:paraId="5E42B4B3">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C88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71DC558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1.1</w:t>
            </w:r>
          </w:p>
        </w:tc>
        <w:tc>
          <w:tcPr>
            <w:tcW w:w="1679" w:type="dxa"/>
            <w:shd w:val="clear" w:color="auto" w:fill="auto"/>
            <w:tcMar>
              <w:top w:w="0" w:type="dxa"/>
              <w:left w:w="0" w:type="dxa"/>
              <w:bottom w:w="0" w:type="dxa"/>
              <w:right w:w="0" w:type="dxa"/>
            </w:tcMar>
            <w:vAlign w:val="center"/>
          </w:tcPr>
          <w:p w14:paraId="3A3FDC1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特殊功能需求</w:t>
            </w:r>
          </w:p>
        </w:tc>
        <w:tc>
          <w:tcPr>
            <w:tcW w:w="6618" w:type="dxa"/>
            <w:shd w:val="clear" w:color="auto" w:fill="auto"/>
            <w:tcMar>
              <w:left w:w="0" w:type="dxa"/>
              <w:right w:w="0" w:type="dxa"/>
            </w:tcMar>
            <w:vAlign w:val="center"/>
          </w:tcPr>
          <w:p w14:paraId="639674D1">
            <w:pPr>
              <w:snapToGrid w:val="0"/>
              <w:contextualSpacing/>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0EF6DA0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18B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2" w:type="dxa"/>
            <w:shd w:val="clear" w:color="000000" w:fill="FFFFFF"/>
            <w:tcMar>
              <w:left w:w="0" w:type="dxa"/>
              <w:right w:w="0" w:type="dxa"/>
            </w:tcMar>
            <w:vAlign w:val="center"/>
          </w:tcPr>
          <w:p w14:paraId="04EF5FD1">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p>
        </w:tc>
        <w:tc>
          <w:tcPr>
            <w:tcW w:w="1679" w:type="dxa"/>
            <w:shd w:val="clear" w:color="auto" w:fill="auto"/>
            <w:tcMar>
              <w:top w:w="0" w:type="dxa"/>
              <w:left w:w="0" w:type="dxa"/>
              <w:bottom w:w="0" w:type="dxa"/>
              <w:right w:w="0" w:type="dxa"/>
            </w:tcMar>
            <w:vAlign w:val="center"/>
          </w:tcPr>
          <w:p w14:paraId="2FE78FA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特定资格要求</w:t>
            </w:r>
          </w:p>
        </w:tc>
        <w:tc>
          <w:tcPr>
            <w:tcW w:w="6618" w:type="dxa"/>
            <w:shd w:val="clear" w:color="auto" w:fill="auto"/>
            <w:tcMar>
              <w:left w:w="0" w:type="dxa"/>
              <w:right w:w="0" w:type="dxa"/>
            </w:tcMar>
            <w:vAlign w:val="center"/>
          </w:tcPr>
          <w:p w14:paraId="02605212">
            <w:pPr>
              <w:snapToGrid w:val="0"/>
              <w:contextualSpacing/>
              <w:jc w:val="both"/>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如为第二类医疗器械需提供医疗器械生产许可证、医疗器械经营备案凭证或医疗器械经营许可证、医疗器械注册证</w:t>
            </w:r>
          </w:p>
          <w:p w14:paraId="088E762E">
            <w:pPr>
              <w:snapToGrid w:val="0"/>
              <w:contextualSpacing/>
              <w:jc w:val="both"/>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如为第三类医疗器械需提供医疗器械生产许可证、医疗器械经营许可证、医疗器械注册证</w:t>
            </w:r>
          </w:p>
        </w:tc>
        <w:tc>
          <w:tcPr>
            <w:tcW w:w="1359" w:type="dxa"/>
            <w:shd w:val="clear" w:color="auto" w:fill="auto"/>
            <w:tcMar>
              <w:left w:w="0" w:type="dxa"/>
              <w:right w:w="0" w:type="dxa"/>
            </w:tcMar>
            <w:vAlign w:val="center"/>
          </w:tcPr>
          <w:p w14:paraId="6D7A1F2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DDF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000000" w:fill="FFFFFF"/>
            <w:tcMar>
              <w:left w:w="0" w:type="dxa"/>
              <w:right w:w="0" w:type="dxa"/>
            </w:tcMar>
            <w:vAlign w:val="center"/>
          </w:tcPr>
          <w:p w14:paraId="303F2E5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1.3</w:t>
            </w:r>
          </w:p>
        </w:tc>
        <w:tc>
          <w:tcPr>
            <w:tcW w:w="1679" w:type="dxa"/>
            <w:shd w:val="clear" w:color="auto" w:fill="auto"/>
            <w:tcMar>
              <w:top w:w="0" w:type="dxa"/>
              <w:left w:w="0" w:type="dxa"/>
              <w:bottom w:w="0" w:type="dxa"/>
              <w:right w:w="0" w:type="dxa"/>
            </w:tcMar>
            <w:vAlign w:val="center"/>
          </w:tcPr>
          <w:p w14:paraId="688177A2">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信息安全防护要求</w:t>
            </w:r>
          </w:p>
        </w:tc>
        <w:tc>
          <w:tcPr>
            <w:tcW w:w="6618" w:type="dxa"/>
            <w:shd w:val="clear" w:color="auto" w:fill="auto"/>
            <w:tcMar>
              <w:left w:w="0" w:type="dxa"/>
              <w:right w:w="0" w:type="dxa"/>
            </w:tcMar>
            <w:vAlign w:val="center"/>
          </w:tcPr>
          <w:p w14:paraId="484EE35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4D143A0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E04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18" w:type="dxa"/>
            <w:gridSpan w:val="4"/>
            <w:shd w:val="clear" w:color="auto" w:fill="auto"/>
            <w:tcMar>
              <w:left w:w="0" w:type="dxa"/>
              <w:right w:w="0" w:type="dxa"/>
            </w:tcMar>
            <w:vAlign w:val="center"/>
          </w:tcPr>
          <w:p w14:paraId="4F00C4E3">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24"/>
                <w:szCs w:val="24"/>
                <w:lang w:val="en-US" w:eastAsia="zh-CN"/>
              </w:rPr>
              <w:t>技术参数和性能指标</w:t>
            </w:r>
          </w:p>
        </w:tc>
      </w:tr>
      <w:tr w14:paraId="170A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6EF11268">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2</w:t>
            </w:r>
          </w:p>
        </w:tc>
        <w:tc>
          <w:tcPr>
            <w:tcW w:w="1679" w:type="dxa"/>
            <w:shd w:val="clear" w:color="auto" w:fill="auto"/>
            <w:tcMar>
              <w:left w:w="0" w:type="dxa"/>
              <w:right w:w="0" w:type="dxa"/>
            </w:tcMar>
            <w:vAlign w:val="center"/>
          </w:tcPr>
          <w:p w14:paraId="52F828F9">
            <w:pPr>
              <w:snapToGrid w:val="0"/>
              <w:contextualSpacing/>
              <w:jc w:val="center"/>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lang w:val="en-US" w:eastAsia="zh-CN"/>
              </w:rPr>
              <w:t>配置名称</w:t>
            </w:r>
          </w:p>
        </w:tc>
        <w:tc>
          <w:tcPr>
            <w:tcW w:w="6618" w:type="dxa"/>
            <w:shd w:val="clear" w:color="auto" w:fill="auto"/>
            <w:tcMar>
              <w:left w:w="0" w:type="dxa"/>
              <w:right w:w="0" w:type="dxa"/>
            </w:tcMar>
            <w:vAlign w:val="center"/>
          </w:tcPr>
          <w:p w14:paraId="079B9490">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此</w:t>
            </w:r>
            <w:r>
              <w:rPr>
                <w:rFonts w:hint="eastAsia" w:asciiTheme="minorEastAsia" w:hAnsiTheme="minorEastAsia" w:eastAsiaTheme="minorEastAsia"/>
                <w:b/>
                <w:color w:val="auto"/>
                <w:sz w:val="18"/>
                <w:szCs w:val="18"/>
                <w:lang w:val="en-US" w:eastAsia="zh-CN"/>
              </w:rPr>
              <w:t>配置</w:t>
            </w:r>
            <w:r>
              <w:rPr>
                <w:rFonts w:hint="eastAsia" w:asciiTheme="minorEastAsia" w:hAnsiTheme="minorEastAsia" w:eastAsiaTheme="minorEastAsia"/>
                <w:b/>
                <w:color w:val="auto"/>
                <w:sz w:val="18"/>
                <w:szCs w:val="18"/>
              </w:rPr>
              <w:t>应达到的基本技术指标、重点技术指标</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sz w:val="18"/>
                <w:szCs w:val="18"/>
                <w:lang w:val="en-US" w:eastAsia="zh-CN"/>
              </w:rPr>
              <w:t>核心</w:t>
            </w:r>
            <w:r>
              <w:rPr>
                <w:rFonts w:hint="eastAsia" w:asciiTheme="minorEastAsia" w:hAnsiTheme="minorEastAsia" w:eastAsiaTheme="minorEastAsia"/>
                <w:b/>
                <w:color w:val="auto"/>
                <w:sz w:val="18"/>
                <w:szCs w:val="18"/>
              </w:rPr>
              <w:t>技术指标</w:t>
            </w:r>
            <w:r>
              <w:rPr>
                <w:rFonts w:hint="eastAsia" w:asciiTheme="minorEastAsia" w:hAnsiTheme="minorEastAsia" w:eastAsiaTheme="minorEastAsia"/>
                <w:b/>
                <w:color w:val="auto"/>
                <w:sz w:val="18"/>
                <w:szCs w:val="18"/>
                <w:lang w:eastAsia="zh-CN"/>
              </w:rPr>
              <w:t>（</w:t>
            </w: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b/>
                <w:color w:val="auto"/>
                <w:sz w:val="18"/>
                <w:szCs w:val="18"/>
                <w:lang w:eastAsia="zh-CN"/>
              </w:rPr>
              <w:t>）</w:t>
            </w:r>
          </w:p>
        </w:tc>
        <w:tc>
          <w:tcPr>
            <w:tcW w:w="1359" w:type="dxa"/>
            <w:shd w:val="clear" w:color="auto" w:fill="auto"/>
            <w:tcMar>
              <w:left w:w="0" w:type="dxa"/>
              <w:right w:w="0" w:type="dxa"/>
            </w:tcMar>
            <w:vAlign w:val="center"/>
          </w:tcPr>
          <w:p w14:paraId="4FCADC2F">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rPr>
              <w:t>备注</w:t>
            </w:r>
          </w:p>
        </w:tc>
      </w:tr>
      <w:tr w14:paraId="0066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2" w:type="dxa"/>
            <w:shd w:val="clear" w:color="auto" w:fill="auto"/>
            <w:tcMar>
              <w:left w:w="0" w:type="dxa"/>
              <w:right w:w="0" w:type="dxa"/>
            </w:tcMar>
            <w:vAlign w:val="center"/>
          </w:tcPr>
          <w:p w14:paraId="258C2B12">
            <w:pPr>
              <w:snapToGrid w:val="0"/>
              <w:contextualSpacing/>
              <w:jc w:val="center"/>
              <w:rPr>
                <w:rFonts w:asciiTheme="minorEastAsia" w:hAnsiTheme="minorEastAsia" w:eastAsiaTheme="minorEastAsia"/>
                <w:color w:val="auto"/>
                <w:sz w:val="18"/>
                <w:szCs w:val="18"/>
              </w:rPr>
            </w:pPr>
            <w:r>
              <w:rPr>
                <w:rFonts w:hint="eastAsia" w:ascii="宋体" w:hAnsi="宋体" w:eastAsia="宋体" w:cs="宋体"/>
                <w:i w:val="0"/>
                <w:iCs w:val="0"/>
                <w:color w:val="auto"/>
                <w:kern w:val="0"/>
                <w:sz w:val="18"/>
                <w:szCs w:val="18"/>
                <w:u w:val="none"/>
                <w:lang w:val="en-US" w:eastAsia="zh-CN" w:bidi="ar"/>
              </w:rPr>
              <w:t>〇</w:t>
            </w:r>
            <w:r>
              <w:rPr>
                <w:rFonts w:hint="eastAsia" w:asciiTheme="minorEastAsia" w:hAnsiTheme="minorEastAsia" w:eastAsiaTheme="minorEastAsia"/>
                <w:color w:val="auto"/>
                <w:sz w:val="18"/>
                <w:szCs w:val="18"/>
              </w:rPr>
              <w:t>2.1</w:t>
            </w:r>
          </w:p>
        </w:tc>
        <w:tc>
          <w:tcPr>
            <w:tcW w:w="1679" w:type="dxa"/>
            <w:shd w:val="clear" w:color="auto" w:fill="auto"/>
            <w:tcMar>
              <w:left w:w="0" w:type="dxa"/>
              <w:right w:w="0" w:type="dxa"/>
            </w:tcMar>
            <w:vAlign w:val="center"/>
          </w:tcPr>
          <w:p w14:paraId="4E1969F9">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2534DB49">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安全工作载荷：≥1700N。</w:t>
            </w:r>
          </w:p>
        </w:tc>
        <w:tc>
          <w:tcPr>
            <w:tcW w:w="1359" w:type="dxa"/>
            <w:shd w:val="clear" w:color="auto" w:fill="auto"/>
            <w:tcMar>
              <w:left w:w="0" w:type="dxa"/>
              <w:right w:w="0" w:type="dxa"/>
            </w:tcMar>
            <w:vAlign w:val="center"/>
          </w:tcPr>
          <w:p w14:paraId="5FD9C88E">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0E5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081CE65C">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〇</w:t>
            </w: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2</w:t>
            </w:r>
          </w:p>
        </w:tc>
        <w:tc>
          <w:tcPr>
            <w:tcW w:w="1679" w:type="dxa"/>
            <w:shd w:val="clear" w:color="auto" w:fill="auto"/>
            <w:tcMar>
              <w:left w:w="0" w:type="dxa"/>
              <w:right w:w="0" w:type="dxa"/>
            </w:tcMar>
            <w:vAlign w:val="center"/>
          </w:tcPr>
          <w:p w14:paraId="6CC0B737">
            <w:pPr>
              <w:snapToGrid w:val="0"/>
              <w:contextualSpacing/>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455A2093">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外形尺寸（长宽高）：2120×980×960mm，允差±50mm。脚踏板尺寸（长宽）：451×358mm，允差±20mm。</w:t>
            </w:r>
          </w:p>
        </w:tc>
        <w:tc>
          <w:tcPr>
            <w:tcW w:w="1359" w:type="dxa"/>
            <w:shd w:val="clear" w:color="auto" w:fill="auto"/>
            <w:tcMar>
              <w:left w:w="0" w:type="dxa"/>
              <w:right w:w="0" w:type="dxa"/>
            </w:tcMar>
            <w:vAlign w:val="center"/>
          </w:tcPr>
          <w:p w14:paraId="0763F74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352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53E904FB">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3</w:t>
            </w:r>
          </w:p>
        </w:tc>
        <w:tc>
          <w:tcPr>
            <w:tcW w:w="1679" w:type="dxa"/>
            <w:shd w:val="clear" w:color="auto" w:fill="auto"/>
            <w:tcMar>
              <w:left w:w="0" w:type="dxa"/>
              <w:right w:w="0" w:type="dxa"/>
            </w:tcMar>
            <w:vAlign w:val="center"/>
          </w:tcPr>
          <w:p w14:paraId="6B1D0E9A">
            <w:pPr>
              <w:snapToGrid w:val="0"/>
              <w:contextualSpacing/>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2F694593">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床体整体升降行程范围覆盖：530～790mm连续可调，允差±50mm。</w:t>
            </w:r>
          </w:p>
        </w:tc>
        <w:tc>
          <w:tcPr>
            <w:tcW w:w="1359" w:type="dxa"/>
            <w:shd w:val="clear" w:color="auto" w:fill="auto"/>
            <w:tcMar>
              <w:left w:w="0" w:type="dxa"/>
              <w:right w:w="0" w:type="dxa"/>
            </w:tcMar>
            <w:vAlign w:val="center"/>
          </w:tcPr>
          <w:p w14:paraId="40DC4A9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3DC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384D732B">
            <w:pPr>
              <w:keepNext w:val="0"/>
              <w:keepLines w:val="0"/>
              <w:widowControl/>
              <w:suppressLineNumbers w:val="0"/>
              <w:ind w:firstLine="180" w:firstLineChars="100"/>
              <w:jc w:val="left"/>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2.4</w:t>
            </w:r>
          </w:p>
        </w:tc>
        <w:tc>
          <w:tcPr>
            <w:tcW w:w="1679" w:type="dxa"/>
            <w:shd w:val="clear" w:color="auto" w:fill="auto"/>
            <w:tcMar>
              <w:left w:w="0" w:type="dxa"/>
              <w:right w:w="0" w:type="dxa"/>
            </w:tcMar>
            <w:vAlign w:val="center"/>
          </w:tcPr>
          <w:p w14:paraId="58061A2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D896756">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背部起落连续可调范围覆盖：0°～70°，允差±3°，腿部屈伸连续可调范围覆盖：0°～28°，允差±3°。</w:t>
            </w:r>
          </w:p>
        </w:tc>
        <w:tc>
          <w:tcPr>
            <w:tcW w:w="1359" w:type="dxa"/>
            <w:shd w:val="clear" w:color="auto" w:fill="auto"/>
            <w:tcMar>
              <w:left w:w="0" w:type="dxa"/>
              <w:right w:w="0" w:type="dxa"/>
            </w:tcMar>
            <w:vAlign w:val="center"/>
          </w:tcPr>
          <w:p w14:paraId="1F9D762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FF1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27090B0E">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2.5</w:t>
            </w:r>
          </w:p>
        </w:tc>
        <w:tc>
          <w:tcPr>
            <w:tcW w:w="1679" w:type="dxa"/>
            <w:shd w:val="clear" w:color="auto" w:fill="auto"/>
            <w:tcMar>
              <w:left w:w="0" w:type="dxa"/>
              <w:right w:w="0" w:type="dxa"/>
            </w:tcMar>
            <w:vAlign w:val="center"/>
          </w:tcPr>
          <w:p w14:paraId="296CC543">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4A504B85">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床体纵向后倾角度范围覆盖：0°～12°连续可调。</w:t>
            </w:r>
          </w:p>
        </w:tc>
        <w:tc>
          <w:tcPr>
            <w:tcW w:w="1359" w:type="dxa"/>
            <w:shd w:val="clear" w:color="auto" w:fill="auto"/>
            <w:tcMar>
              <w:left w:w="0" w:type="dxa"/>
              <w:right w:w="0" w:type="dxa"/>
            </w:tcMar>
            <w:vAlign w:val="center"/>
          </w:tcPr>
          <w:p w14:paraId="72CBC15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86C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2" w:type="dxa"/>
            <w:shd w:val="clear" w:color="auto" w:fill="auto"/>
            <w:tcMar>
              <w:left w:w="0" w:type="dxa"/>
              <w:right w:w="0" w:type="dxa"/>
            </w:tcMar>
            <w:vAlign w:val="top"/>
          </w:tcPr>
          <w:p w14:paraId="37DB395D">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〇2.6</w:t>
            </w:r>
          </w:p>
        </w:tc>
        <w:tc>
          <w:tcPr>
            <w:tcW w:w="1679" w:type="dxa"/>
            <w:shd w:val="clear" w:color="auto" w:fill="auto"/>
            <w:tcMar>
              <w:left w:w="0" w:type="dxa"/>
              <w:right w:w="0" w:type="dxa"/>
            </w:tcMar>
            <w:vAlign w:val="center"/>
          </w:tcPr>
          <w:p w14:paraId="149B5F5B">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3562AC5">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直立角度范围覆盖：0°～75°连续可调，允差±5°。</w:t>
            </w:r>
          </w:p>
        </w:tc>
        <w:tc>
          <w:tcPr>
            <w:tcW w:w="1359" w:type="dxa"/>
            <w:shd w:val="clear" w:color="auto" w:fill="auto"/>
            <w:tcMar>
              <w:left w:w="0" w:type="dxa"/>
              <w:right w:w="0" w:type="dxa"/>
            </w:tcMar>
            <w:vAlign w:val="center"/>
          </w:tcPr>
          <w:p w14:paraId="7DFB5B6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752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top"/>
          </w:tcPr>
          <w:p w14:paraId="7CF1BEB6">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微软雅黑" w:hAnsi="微软雅黑" w:eastAsia="微软雅黑" w:cs="微软雅黑"/>
                <w:color w:val="auto"/>
                <w:kern w:val="0"/>
                <w:sz w:val="21"/>
                <w:szCs w:val="21"/>
              </w:rPr>
              <w:t>※</w:t>
            </w:r>
            <w:r>
              <w:rPr>
                <w:rFonts w:hint="eastAsia" w:ascii="宋体" w:hAnsi="宋体" w:eastAsia="宋体" w:cs="宋体"/>
                <w:i w:val="0"/>
                <w:iCs w:val="0"/>
                <w:color w:val="auto"/>
                <w:kern w:val="0"/>
                <w:sz w:val="18"/>
                <w:szCs w:val="18"/>
                <w:u w:val="none"/>
                <w:lang w:val="en-US" w:eastAsia="zh-CN" w:bidi="ar"/>
              </w:rPr>
              <w:t>2.7</w:t>
            </w:r>
          </w:p>
        </w:tc>
        <w:tc>
          <w:tcPr>
            <w:tcW w:w="1679" w:type="dxa"/>
            <w:shd w:val="clear" w:color="auto" w:fill="auto"/>
            <w:tcMar>
              <w:left w:w="0" w:type="dxa"/>
              <w:right w:w="0" w:type="dxa"/>
            </w:tcMar>
            <w:vAlign w:val="center"/>
          </w:tcPr>
          <w:p w14:paraId="7F4C9DB9">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49E9383">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电动推杆最大推力≥10000N。</w:t>
            </w:r>
          </w:p>
        </w:tc>
        <w:tc>
          <w:tcPr>
            <w:tcW w:w="1359" w:type="dxa"/>
            <w:shd w:val="clear" w:color="auto" w:fill="auto"/>
            <w:tcMar>
              <w:left w:w="0" w:type="dxa"/>
              <w:right w:w="0" w:type="dxa"/>
            </w:tcMar>
            <w:vAlign w:val="center"/>
          </w:tcPr>
          <w:p w14:paraId="0824D47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C67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2" w:type="dxa"/>
            <w:shd w:val="clear" w:color="auto" w:fill="auto"/>
            <w:tcMar>
              <w:left w:w="0" w:type="dxa"/>
              <w:right w:w="0" w:type="dxa"/>
            </w:tcMar>
            <w:vAlign w:val="top"/>
          </w:tcPr>
          <w:p w14:paraId="7570B45D">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〇2.8</w:t>
            </w:r>
          </w:p>
        </w:tc>
        <w:tc>
          <w:tcPr>
            <w:tcW w:w="1679" w:type="dxa"/>
            <w:shd w:val="clear" w:color="auto" w:fill="auto"/>
            <w:tcMar>
              <w:left w:w="0" w:type="dxa"/>
              <w:right w:w="0" w:type="dxa"/>
            </w:tcMar>
            <w:vAlign w:val="center"/>
          </w:tcPr>
          <w:p w14:paraId="23F2C254">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4660FD10">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上升时的负载速度5.4mm/s，下降时的负载速度6.5mm/s，允差±5%。</w:t>
            </w:r>
          </w:p>
        </w:tc>
        <w:tc>
          <w:tcPr>
            <w:tcW w:w="1359" w:type="dxa"/>
            <w:shd w:val="clear" w:color="auto" w:fill="auto"/>
            <w:tcMar>
              <w:left w:w="0" w:type="dxa"/>
              <w:right w:w="0" w:type="dxa"/>
            </w:tcMar>
            <w:vAlign w:val="center"/>
          </w:tcPr>
          <w:p w14:paraId="6EB16C0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71E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65334DF">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〇2.9</w:t>
            </w:r>
          </w:p>
        </w:tc>
        <w:tc>
          <w:tcPr>
            <w:tcW w:w="1679" w:type="dxa"/>
            <w:shd w:val="clear" w:color="auto" w:fill="auto"/>
            <w:tcMar>
              <w:left w:w="0" w:type="dxa"/>
              <w:right w:w="0" w:type="dxa"/>
            </w:tcMar>
            <w:vAlign w:val="center"/>
          </w:tcPr>
          <w:p w14:paraId="4A4126F6">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FE61052">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手柄屏幕实时显示床身角度并具有语音反馈功能。</w:t>
            </w:r>
          </w:p>
        </w:tc>
        <w:tc>
          <w:tcPr>
            <w:tcW w:w="1359" w:type="dxa"/>
            <w:shd w:val="clear" w:color="auto" w:fill="auto"/>
            <w:tcMar>
              <w:left w:w="0" w:type="dxa"/>
              <w:right w:w="0" w:type="dxa"/>
            </w:tcMar>
            <w:vAlign w:val="center"/>
          </w:tcPr>
          <w:p w14:paraId="664E4906">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61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5A824819">
            <w:pPr>
              <w:keepNext w:val="0"/>
              <w:keepLines w:val="0"/>
              <w:widowControl/>
              <w:suppressLineNumbers w:val="0"/>
              <w:ind w:firstLine="21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微软雅黑" w:hAnsi="微软雅黑" w:eastAsia="微软雅黑" w:cs="微软雅黑"/>
                <w:color w:val="auto"/>
                <w:kern w:val="0"/>
                <w:sz w:val="21"/>
                <w:szCs w:val="21"/>
              </w:rPr>
              <w:t>※</w:t>
            </w:r>
            <w:r>
              <w:rPr>
                <w:rFonts w:hint="eastAsia" w:ascii="宋体" w:hAnsi="宋体" w:eastAsia="宋体" w:cs="宋体"/>
                <w:i w:val="0"/>
                <w:iCs w:val="0"/>
                <w:color w:val="auto"/>
                <w:kern w:val="0"/>
                <w:sz w:val="18"/>
                <w:szCs w:val="18"/>
                <w:u w:val="none"/>
                <w:lang w:val="en-US" w:eastAsia="zh-CN" w:bidi="ar"/>
              </w:rPr>
              <w:t>2.10</w:t>
            </w:r>
          </w:p>
        </w:tc>
        <w:tc>
          <w:tcPr>
            <w:tcW w:w="1679" w:type="dxa"/>
            <w:shd w:val="clear" w:color="auto" w:fill="auto"/>
            <w:tcMar>
              <w:left w:w="0" w:type="dxa"/>
              <w:right w:w="0" w:type="dxa"/>
            </w:tcMar>
            <w:vAlign w:val="center"/>
          </w:tcPr>
          <w:p w14:paraId="0F64CDB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E37F1A2">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康复床既可供护理和用作病床，也可用于下肢功能障碍辅助训练。（以投标人所提供的医疗器械注册证上明确的适用范围或预期用途为准）。</w:t>
            </w:r>
          </w:p>
        </w:tc>
        <w:tc>
          <w:tcPr>
            <w:tcW w:w="1359" w:type="dxa"/>
            <w:shd w:val="clear" w:color="auto" w:fill="auto"/>
            <w:tcMar>
              <w:left w:w="0" w:type="dxa"/>
              <w:right w:w="0" w:type="dxa"/>
            </w:tcMar>
            <w:vAlign w:val="center"/>
          </w:tcPr>
          <w:p w14:paraId="7376EF7B">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EF6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D47A01B">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〇2.11</w:t>
            </w:r>
          </w:p>
        </w:tc>
        <w:tc>
          <w:tcPr>
            <w:tcW w:w="1679" w:type="dxa"/>
            <w:shd w:val="clear" w:color="auto" w:fill="auto"/>
            <w:tcMar>
              <w:left w:w="0" w:type="dxa"/>
              <w:right w:w="0" w:type="dxa"/>
            </w:tcMar>
            <w:vAlign w:val="center"/>
          </w:tcPr>
          <w:p w14:paraId="369745CD">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083C4E42">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配有专门足底踏板，供康复床直立时脚踩。</w:t>
            </w:r>
          </w:p>
        </w:tc>
        <w:tc>
          <w:tcPr>
            <w:tcW w:w="1359" w:type="dxa"/>
            <w:shd w:val="clear" w:color="auto" w:fill="auto"/>
            <w:tcMar>
              <w:left w:w="0" w:type="dxa"/>
              <w:right w:w="0" w:type="dxa"/>
            </w:tcMar>
            <w:vAlign w:val="center"/>
          </w:tcPr>
          <w:p w14:paraId="2CF1584F">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41AB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CE39EDA">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〇2.12</w:t>
            </w:r>
          </w:p>
        </w:tc>
        <w:tc>
          <w:tcPr>
            <w:tcW w:w="1679" w:type="dxa"/>
            <w:shd w:val="clear" w:color="auto" w:fill="auto"/>
            <w:tcMar>
              <w:left w:w="0" w:type="dxa"/>
              <w:right w:w="0" w:type="dxa"/>
            </w:tcMar>
            <w:vAlign w:val="center"/>
          </w:tcPr>
          <w:p w14:paraId="224EF9E8">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217B4F5">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配有四角静音滑轮，移动方便。</w:t>
            </w:r>
          </w:p>
        </w:tc>
        <w:tc>
          <w:tcPr>
            <w:tcW w:w="1359" w:type="dxa"/>
            <w:shd w:val="clear" w:color="auto" w:fill="auto"/>
            <w:tcMar>
              <w:left w:w="0" w:type="dxa"/>
              <w:right w:w="0" w:type="dxa"/>
            </w:tcMar>
            <w:vAlign w:val="center"/>
          </w:tcPr>
          <w:p w14:paraId="092953EE">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3B00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596B145F">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〇2.13</w:t>
            </w:r>
          </w:p>
        </w:tc>
        <w:tc>
          <w:tcPr>
            <w:tcW w:w="1679" w:type="dxa"/>
            <w:shd w:val="clear" w:color="auto" w:fill="auto"/>
            <w:tcMar>
              <w:left w:w="0" w:type="dxa"/>
              <w:right w:w="0" w:type="dxa"/>
            </w:tcMar>
            <w:vAlign w:val="center"/>
          </w:tcPr>
          <w:p w14:paraId="629B7529">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6B189B8">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床体两侧配有可折叠护栏。</w:t>
            </w:r>
          </w:p>
        </w:tc>
        <w:tc>
          <w:tcPr>
            <w:tcW w:w="1359" w:type="dxa"/>
            <w:shd w:val="clear" w:color="auto" w:fill="auto"/>
            <w:tcMar>
              <w:left w:w="0" w:type="dxa"/>
              <w:right w:w="0" w:type="dxa"/>
            </w:tcMar>
            <w:vAlign w:val="center"/>
          </w:tcPr>
          <w:p w14:paraId="60D21BBD">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01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1E8A4A2">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2.14</w:t>
            </w:r>
          </w:p>
        </w:tc>
        <w:tc>
          <w:tcPr>
            <w:tcW w:w="1679" w:type="dxa"/>
            <w:shd w:val="clear" w:color="auto" w:fill="auto"/>
            <w:tcMar>
              <w:left w:w="0" w:type="dxa"/>
              <w:right w:w="0" w:type="dxa"/>
            </w:tcMar>
            <w:vAlign w:val="center"/>
          </w:tcPr>
          <w:p w14:paraId="49B4B0C8">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E028439">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电机数量≥5个。</w:t>
            </w:r>
          </w:p>
        </w:tc>
        <w:tc>
          <w:tcPr>
            <w:tcW w:w="1359" w:type="dxa"/>
            <w:shd w:val="clear" w:color="auto" w:fill="auto"/>
            <w:tcMar>
              <w:left w:w="0" w:type="dxa"/>
              <w:right w:w="0" w:type="dxa"/>
            </w:tcMar>
            <w:vAlign w:val="center"/>
          </w:tcPr>
          <w:p w14:paraId="5F2C98A4">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3E42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DADCA1C">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2.15</w:t>
            </w:r>
          </w:p>
        </w:tc>
        <w:tc>
          <w:tcPr>
            <w:tcW w:w="1679" w:type="dxa"/>
            <w:shd w:val="clear" w:color="auto" w:fill="auto"/>
            <w:tcMar>
              <w:left w:w="0" w:type="dxa"/>
              <w:right w:w="0" w:type="dxa"/>
            </w:tcMar>
            <w:vAlign w:val="center"/>
          </w:tcPr>
          <w:p w14:paraId="36747714">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147DFEC3">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具备一键垂头仰卧位、一键直立位、一键背膝联动位。</w:t>
            </w:r>
          </w:p>
        </w:tc>
        <w:tc>
          <w:tcPr>
            <w:tcW w:w="1359" w:type="dxa"/>
            <w:shd w:val="clear" w:color="auto" w:fill="auto"/>
            <w:tcMar>
              <w:left w:w="0" w:type="dxa"/>
              <w:right w:w="0" w:type="dxa"/>
            </w:tcMar>
            <w:vAlign w:val="center"/>
          </w:tcPr>
          <w:p w14:paraId="1FC67BA8">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74E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18" w:type="dxa"/>
            <w:gridSpan w:val="4"/>
            <w:shd w:val="clear" w:color="auto" w:fill="auto"/>
            <w:tcMar>
              <w:left w:w="0" w:type="dxa"/>
              <w:right w:w="0" w:type="dxa"/>
            </w:tcMar>
            <w:vAlign w:val="center"/>
          </w:tcPr>
          <w:p w14:paraId="5F8ABA07">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24"/>
                <w:szCs w:val="24"/>
                <w:lang w:val="en-US" w:eastAsia="zh-CN"/>
              </w:rPr>
              <w:t>单台基本配置</w:t>
            </w:r>
          </w:p>
        </w:tc>
      </w:tr>
      <w:tr w14:paraId="486B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2" w:type="dxa"/>
            <w:shd w:val="clear" w:color="auto" w:fill="auto"/>
            <w:tcMar>
              <w:left w:w="0" w:type="dxa"/>
              <w:right w:w="0" w:type="dxa"/>
            </w:tcMar>
            <w:vAlign w:val="center"/>
          </w:tcPr>
          <w:p w14:paraId="14639B38">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3</w:t>
            </w:r>
          </w:p>
        </w:tc>
        <w:tc>
          <w:tcPr>
            <w:tcW w:w="1679" w:type="dxa"/>
            <w:shd w:val="clear" w:color="auto" w:fill="auto"/>
            <w:tcMar>
              <w:left w:w="0" w:type="dxa"/>
              <w:right w:w="0" w:type="dxa"/>
            </w:tcMar>
            <w:vAlign w:val="center"/>
          </w:tcPr>
          <w:p w14:paraId="32098BC7">
            <w:pPr>
              <w:snapToGrid w:val="0"/>
              <w:contextualSpacing/>
              <w:jc w:val="center"/>
              <w:rPr>
                <w:rFonts w:hint="eastAsia" w:asciiTheme="minorEastAsia" w:hAnsiTheme="minorEastAsia" w:eastAsiaTheme="minorEastAsia"/>
                <w:b/>
                <w:color w:val="auto"/>
                <w:sz w:val="18"/>
                <w:szCs w:val="18"/>
                <w:lang w:eastAsia="zh-CN"/>
              </w:rPr>
            </w:pPr>
            <w:r>
              <w:rPr>
                <w:rFonts w:hint="eastAsia" w:asciiTheme="minorEastAsia" w:hAnsiTheme="minorEastAsia" w:eastAsiaTheme="minorEastAsia"/>
                <w:b/>
                <w:color w:val="auto"/>
                <w:sz w:val="18"/>
                <w:szCs w:val="18"/>
              </w:rPr>
              <w:t>配置需求</w:t>
            </w:r>
          </w:p>
        </w:tc>
        <w:tc>
          <w:tcPr>
            <w:tcW w:w="6618" w:type="dxa"/>
            <w:shd w:val="clear" w:color="auto" w:fill="auto"/>
            <w:tcMar>
              <w:left w:w="0" w:type="dxa"/>
              <w:right w:w="0" w:type="dxa"/>
            </w:tcMar>
            <w:vAlign w:val="center"/>
          </w:tcPr>
          <w:p w14:paraId="2DAB865E">
            <w:pPr>
              <w:snapToGrid w:val="0"/>
              <w:contextualSpacing/>
              <w:jc w:val="center"/>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品</w:t>
            </w:r>
            <w:r>
              <w:rPr>
                <w:rFonts w:hint="eastAsia" w:asciiTheme="minorEastAsia" w:hAnsiTheme="minorEastAsia" w:eastAsiaTheme="minorEastAsia"/>
                <w:b/>
                <w:color w:val="auto"/>
                <w:sz w:val="18"/>
                <w:szCs w:val="18"/>
              </w:rPr>
              <w:t xml:space="preserve">    </w:t>
            </w:r>
            <w:r>
              <w:rPr>
                <w:rFonts w:asciiTheme="minorEastAsia" w:hAnsiTheme="minorEastAsia" w:eastAsiaTheme="minorEastAsia"/>
                <w:b/>
                <w:color w:val="auto"/>
                <w:sz w:val="18"/>
                <w:szCs w:val="18"/>
              </w:rPr>
              <w:t>名</w:t>
            </w:r>
          </w:p>
        </w:tc>
        <w:tc>
          <w:tcPr>
            <w:tcW w:w="1359" w:type="dxa"/>
            <w:shd w:val="clear" w:color="auto" w:fill="auto"/>
            <w:tcMar>
              <w:left w:w="0" w:type="dxa"/>
              <w:right w:w="0" w:type="dxa"/>
            </w:tcMar>
            <w:vAlign w:val="center"/>
          </w:tcPr>
          <w:p w14:paraId="586BEFB4">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数量及单位</w:t>
            </w:r>
          </w:p>
        </w:tc>
      </w:tr>
      <w:tr w14:paraId="0B09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2" w:type="dxa"/>
            <w:shd w:val="clear" w:color="auto" w:fill="auto"/>
            <w:tcMar>
              <w:left w:w="0" w:type="dxa"/>
              <w:right w:w="0" w:type="dxa"/>
            </w:tcMar>
            <w:vAlign w:val="center"/>
          </w:tcPr>
          <w:p w14:paraId="56B5A91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3.1</w:t>
            </w:r>
          </w:p>
        </w:tc>
        <w:tc>
          <w:tcPr>
            <w:tcW w:w="1679" w:type="dxa"/>
            <w:shd w:val="clear" w:color="auto" w:fill="auto"/>
            <w:tcMar>
              <w:left w:w="0" w:type="dxa"/>
              <w:right w:w="0" w:type="dxa"/>
            </w:tcMar>
            <w:vAlign w:val="center"/>
          </w:tcPr>
          <w:p w14:paraId="21003FE2">
            <w:pPr>
              <w:snapToGrid w:val="0"/>
              <w:contextualSpacing/>
              <w:jc w:val="center"/>
              <w:rPr>
                <w:rFonts w:hint="default" w:asciiTheme="minorEastAsia" w:hAnsiTheme="minorEastAsia" w:eastAsiaTheme="minorEastAsia"/>
                <w:color w:val="auto"/>
                <w:sz w:val="18"/>
                <w:szCs w:val="18"/>
                <w:lang w:val="en-US"/>
              </w:rPr>
            </w:pPr>
            <w:r>
              <w:rPr>
                <w:rFonts w:hint="eastAsia" w:ascii="宋体" w:hAnsi="宋体" w:eastAsia="宋体" w:cs="宋体"/>
                <w:color w:val="auto"/>
                <w:sz w:val="18"/>
                <w:szCs w:val="18"/>
                <w:lang w:val="en-US" w:eastAsia="zh-CN"/>
              </w:rPr>
              <w:t>配置1</w:t>
            </w:r>
          </w:p>
        </w:tc>
        <w:tc>
          <w:tcPr>
            <w:tcW w:w="6618" w:type="dxa"/>
            <w:shd w:val="clear" w:color="auto" w:fill="auto"/>
            <w:tcMar>
              <w:left w:w="0" w:type="dxa"/>
              <w:right w:w="0" w:type="dxa"/>
            </w:tcMar>
            <w:vAlign w:val="center"/>
          </w:tcPr>
          <w:p w14:paraId="48DAE8AD">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主机</w:t>
            </w:r>
          </w:p>
        </w:tc>
        <w:tc>
          <w:tcPr>
            <w:tcW w:w="1359" w:type="dxa"/>
            <w:shd w:val="clear" w:color="auto" w:fill="auto"/>
            <w:tcMar>
              <w:left w:w="0" w:type="dxa"/>
              <w:right w:w="0" w:type="dxa"/>
            </w:tcMar>
            <w:vAlign w:val="center"/>
          </w:tcPr>
          <w:p w14:paraId="6F771701">
            <w:pPr>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lang w:val="en-US" w:eastAsia="zh-CN"/>
              </w:rPr>
              <w:t>1台</w:t>
            </w:r>
          </w:p>
        </w:tc>
      </w:tr>
      <w:tr w14:paraId="2B58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2" w:type="dxa"/>
            <w:shd w:val="clear" w:color="auto" w:fill="auto"/>
            <w:tcMar>
              <w:left w:w="0" w:type="dxa"/>
              <w:right w:w="0" w:type="dxa"/>
            </w:tcMar>
            <w:vAlign w:val="center"/>
          </w:tcPr>
          <w:p w14:paraId="14951C98">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3.2</w:t>
            </w:r>
          </w:p>
        </w:tc>
        <w:tc>
          <w:tcPr>
            <w:tcW w:w="1679" w:type="dxa"/>
            <w:shd w:val="clear" w:color="auto" w:fill="auto"/>
            <w:tcMar>
              <w:left w:w="0" w:type="dxa"/>
              <w:right w:w="0" w:type="dxa"/>
            </w:tcMar>
            <w:vAlign w:val="top"/>
          </w:tcPr>
          <w:p w14:paraId="2E5B544B">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配置2</w:t>
            </w:r>
          </w:p>
        </w:tc>
        <w:tc>
          <w:tcPr>
            <w:tcW w:w="6618" w:type="dxa"/>
            <w:shd w:val="clear" w:color="auto" w:fill="auto"/>
            <w:tcMar>
              <w:left w:w="0" w:type="dxa"/>
              <w:right w:w="0" w:type="dxa"/>
            </w:tcMar>
            <w:vAlign w:val="center"/>
          </w:tcPr>
          <w:p w14:paraId="62A12DAB">
            <w:pPr>
              <w:snapToGrid w:val="0"/>
              <w:contextualSpacing/>
              <w:jc w:val="center"/>
              <w:rPr>
                <w:rFonts w:hint="default" w:cs="宋体" w:asciiTheme="minorEastAsia" w:hAnsiTheme="minorEastAsia" w:eastAsiaTheme="minorEastAsia"/>
                <w:color w:val="auto"/>
                <w:kern w:val="0"/>
                <w:sz w:val="18"/>
                <w:szCs w:val="18"/>
                <w:lang w:val="en-US" w:eastAsia="zh-CN"/>
              </w:rPr>
            </w:pPr>
          </w:p>
        </w:tc>
        <w:tc>
          <w:tcPr>
            <w:tcW w:w="1359" w:type="dxa"/>
            <w:shd w:val="clear" w:color="auto" w:fill="auto"/>
            <w:tcMar>
              <w:left w:w="0" w:type="dxa"/>
              <w:right w:w="0" w:type="dxa"/>
            </w:tcMar>
            <w:vAlign w:val="center"/>
          </w:tcPr>
          <w:p w14:paraId="543B3BA0">
            <w:pPr>
              <w:jc w:val="center"/>
              <w:rPr>
                <w:rFonts w:hint="default" w:cs="宋体" w:asciiTheme="minorEastAsia" w:hAnsiTheme="minorEastAsia" w:eastAsiaTheme="minorEastAsia"/>
                <w:color w:val="auto"/>
                <w:kern w:val="0"/>
                <w:sz w:val="18"/>
                <w:szCs w:val="18"/>
                <w:lang w:val="en-US" w:eastAsia="zh-CN"/>
              </w:rPr>
            </w:pPr>
          </w:p>
        </w:tc>
      </w:tr>
      <w:tr w14:paraId="66F9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3223800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3.3</w:t>
            </w:r>
          </w:p>
        </w:tc>
        <w:tc>
          <w:tcPr>
            <w:tcW w:w="1679" w:type="dxa"/>
            <w:shd w:val="clear" w:color="auto" w:fill="auto"/>
            <w:tcMar>
              <w:left w:w="0" w:type="dxa"/>
              <w:right w:w="0" w:type="dxa"/>
            </w:tcMar>
            <w:vAlign w:val="top"/>
          </w:tcPr>
          <w:p w14:paraId="4A6D4835">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配置3</w:t>
            </w:r>
          </w:p>
        </w:tc>
        <w:tc>
          <w:tcPr>
            <w:tcW w:w="6618" w:type="dxa"/>
            <w:shd w:val="clear" w:color="auto" w:fill="auto"/>
            <w:tcMar>
              <w:left w:w="0" w:type="dxa"/>
              <w:right w:w="0" w:type="dxa"/>
            </w:tcMar>
            <w:vAlign w:val="center"/>
          </w:tcPr>
          <w:p w14:paraId="38C93F9F">
            <w:pPr>
              <w:snapToGrid w:val="0"/>
              <w:contextualSpacing/>
              <w:jc w:val="center"/>
              <w:rPr>
                <w:rFonts w:hint="default" w:cs="宋体" w:asciiTheme="minorEastAsia" w:hAnsiTheme="minorEastAsia" w:eastAsiaTheme="minorEastAsia"/>
                <w:color w:val="auto"/>
                <w:kern w:val="0"/>
                <w:sz w:val="18"/>
                <w:szCs w:val="18"/>
                <w:lang w:val="en-US" w:eastAsia="zh-CN"/>
              </w:rPr>
            </w:pPr>
          </w:p>
        </w:tc>
        <w:tc>
          <w:tcPr>
            <w:tcW w:w="1359" w:type="dxa"/>
            <w:shd w:val="clear" w:color="auto" w:fill="auto"/>
            <w:tcMar>
              <w:left w:w="0" w:type="dxa"/>
              <w:right w:w="0" w:type="dxa"/>
            </w:tcMar>
            <w:vAlign w:val="center"/>
          </w:tcPr>
          <w:p w14:paraId="68008315">
            <w:pPr>
              <w:jc w:val="center"/>
              <w:rPr>
                <w:rFonts w:hint="default" w:cs="宋体" w:asciiTheme="minorEastAsia" w:hAnsiTheme="minorEastAsia" w:eastAsiaTheme="minorEastAsia"/>
                <w:color w:val="auto"/>
                <w:kern w:val="0"/>
                <w:sz w:val="18"/>
                <w:szCs w:val="18"/>
                <w:lang w:val="en-US" w:eastAsia="zh-CN"/>
              </w:rPr>
            </w:pPr>
          </w:p>
        </w:tc>
      </w:tr>
      <w:tr w14:paraId="48F0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18" w:type="dxa"/>
            <w:gridSpan w:val="4"/>
            <w:shd w:val="clear" w:color="auto" w:fill="auto"/>
            <w:tcMar>
              <w:left w:w="0" w:type="dxa"/>
              <w:right w:w="0" w:type="dxa"/>
            </w:tcMar>
            <w:vAlign w:val="center"/>
          </w:tcPr>
          <w:p w14:paraId="25287E73">
            <w:pPr>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24"/>
                <w:szCs w:val="24"/>
                <w:lang w:val="en-US" w:eastAsia="zh-CN"/>
              </w:rPr>
              <w:t>其他</w:t>
            </w:r>
          </w:p>
        </w:tc>
      </w:tr>
      <w:tr w14:paraId="6813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62" w:type="dxa"/>
            <w:shd w:val="clear" w:color="auto" w:fill="auto"/>
            <w:tcMar>
              <w:left w:w="0" w:type="dxa"/>
              <w:right w:w="0" w:type="dxa"/>
            </w:tcMar>
            <w:vAlign w:val="center"/>
          </w:tcPr>
          <w:p w14:paraId="70D31B0C">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4</w:t>
            </w:r>
          </w:p>
        </w:tc>
        <w:tc>
          <w:tcPr>
            <w:tcW w:w="1679" w:type="dxa"/>
            <w:shd w:val="clear" w:color="auto" w:fill="auto"/>
            <w:tcMar>
              <w:left w:w="0" w:type="dxa"/>
              <w:right w:w="0" w:type="dxa"/>
            </w:tcMar>
            <w:vAlign w:val="center"/>
          </w:tcPr>
          <w:p w14:paraId="328F0387">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安装要求</w:t>
            </w:r>
          </w:p>
        </w:tc>
        <w:tc>
          <w:tcPr>
            <w:tcW w:w="7977" w:type="dxa"/>
            <w:gridSpan w:val="2"/>
            <w:shd w:val="clear" w:color="auto" w:fill="auto"/>
            <w:tcMar>
              <w:left w:w="0" w:type="dxa"/>
              <w:right w:w="0" w:type="dxa"/>
            </w:tcMar>
            <w:vAlign w:val="center"/>
          </w:tcPr>
          <w:p w14:paraId="62ACF0B4">
            <w:pPr>
              <w:snapToGrid w:val="0"/>
              <w:contextualSpacing/>
              <w:jc w:val="left"/>
              <w:rPr>
                <w:rFonts w:hint="default" w:asciiTheme="minorEastAsia" w:hAnsiTheme="minorEastAsia" w:eastAsiaTheme="minorEastAsia"/>
                <w:b/>
                <w:color w:val="auto"/>
                <w:sz w:val="18"/>
                <w:szCs w:val="18"/>
                <w:highlight w:val="yellow"/>
                <w:lang w:val="en-US"/>
              </w:rPr>
            </w:pPr>
            <w:r>
              <w:rPr>
                <w:rFonts w:hint="eastAsia" w:ascii="宋体" w:hAnsi="宋体" w:eastAsia="宋体" w:cs="宋体"/>
                <w:color w:val="auto"/>
                <w:sz w:val="18"/>
                <w:szCs w:val="18"/>
                <w:lang w:val="en-US" w:eastAsia="zh-CN"/>
              </w:rPr>
              <w:t>无特殊要求。</w:t>
            </w:r>
          </w:p>
        </w:tc>
      </w:tr>
      <w:tr w14:paraId="2D79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0AE7DE52">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5</w:t>
            </w:r>
          </w:p>
        </w:tc>
        <w:tc>
          <w:tcPr>
            <w:tcW w:w="1679" w:type="dxa"/>
            <w:shd w:val="clear" w:color="auto" w:fill="auto"/>
            <w:tcMar>
              <w:left w:w="0" w:type="dxa"/>
              <w:right w:w="0" w:type="dxa"/>
            </w:tcMar>
            <w:vAlign w:val="center"/>
          </w:tcPr>
          <w:p w14:paraId="778BF049">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配套医用耗材</w:t>
            </w:r>
          </w:p>
          <w:p w14:paraId="06C98255">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（试剂）需求</w:t>
            </w:r>
          </w:p>
        </w:tc>
        <w:tc>
          <w:tcPr>
            <w:tcW w:w="7977" w:type="dxa"/>
            <w:gridSpan w:val="2"/>
            <w:shd w:val="clear" w:color="auto" w:fill="auto"/>
            <w:tcMar>
              <w:left w:w="0" w:type="dxa"/>
              <w:right w:w="0" w:type="dxa"/>
            </w:tcMar>
            <w:vAlign w:val="center"/>
          </w:tcPr>
          <w:p w14:paraId="5C6DE89B">
            <w:pPr>
              <w:widowControl/>
              <w:snapToGrid w:val="0"/>
              <w:contextualSpacing/>
              <w:jc w:val="left"/>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无配套耗材（试剂）</w:t>
            </w:r>
          </w:p>
          <w:p w14:paraId="1F2E6F28">
            <w:pPr>
              <w:snapToGrid w:val="0"/>
              <w:contextualSpacing/>
              <w:jc w:val="left"/>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有配套耗材（试剂）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开放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封闭），详细需求附后</w:t>
            </w:r>
          </w:p>
        </w:tc>
      </w:tr>
      <w:tr w14:paraId="12E5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2" w:type="dxa"/>
            <w:shd w:val="clear" w:color="auto" w:fill="auto"/>
            <w:tcMar>
              <w:left w:w="0" w:type="dxa"/>
              <w:right w:w="0" w:type="dxa"/>
            </w:tcMar>
            <w:vAlign w:val="center"/>
          </w:tcPr>
          <w:p w14:paraId="34C37F63">
            <w:pPr>
              <w:widowControl/>
              <w:snapToGrid w:val="0"/>
              <w:contextualSpacing/>
              <w:jc w:val="center"/>
              <w:rPr>
                <w:rFonts w:hint="eastAsia" w:cs="宋体" w:asciiTheme="minorEastAsia" w:hAnsiTheme="minorEastAsia" w:eastAsiaTheme="minorEastAsia"/>
                <w:b/>
                <w:color w:val="auto"/>
                <w:kern w:val="0"/>
                <w:sz w:val="18"/>
                <w:szCs w:val="18"/>
                <w:lang w:val="en-US" w:eastAsia="zh-CN"/>
              </w:rPr>
            </w:pPr>
            <w:r>
              <w:rPr>
                <w:rFonts w:hint="eastAsia" w:cs="宋体" w:asciiTheme="minorEastAsia" w:hAnsiTheme="minorEastAsia" w:eastAsiaTheme="minorEastAsia"/>
                <w:b/>
                <w:color w:val="auto"/>
                <w:kern w:val="0"/>
                <w:sz w:val="18"/>
                <w:szCs w:val="18"/>
                <w:lang w:val="en-US" w:eastAsia="zh-CN"/>
              </w:rPr>
              <w:t>6</w:t>
            </w:r>
          </w:p>
        </w:tc>
        <w:tc>
          <w:tcPr>
            <w:tcW w:w="1679" w:type="dxa"/>
            <w:shd w:val="clear" w:color="auto" w:fill="auto"/>
            <w:tcMar>
              <w:left w:w="0" w:type="dxa"/>
              <w:right w:w="0" w:type="dxa"/>
            </w:tcMar>
            <w:vAlign w:val="center"/>
          </w:tcPr>
          <w:p w14:paraId="3F3D641F">
            <w:pPr>
              <w:widowControl/>
              <w:snapToGrid w:val="0"/>
              <w:contextualSpacing/>
              <w:jc w:val="center"/>
              <w:rPr>
                <w:rFonts w:hint="default" w:cs="宋体" w:asciiTheme="minorEastAsia" w:hAnsiTheme="minorEastAsia" w:eastAsiaTheme="minorEastAsia"/>
                <w:b/>
                <w:color w:val="auto"/>
                <w:kern w:val="0"/>
                <w:sz w:val="18"/>
                <w:szCs w:val="18"/>
                <w:highlight w:val="yellow"/>
                <w:lang w:val="en-US" w:eastAsia="zh-CN"/>
              </w:rPr>
            </w:pPr>
            <w:r>
              <w:rPr>
                <w:rFonts w:hint="eastAsia" w:cs="宋体" w:asciiTheme="minorEastAsia" w:hAnsiTheme="minorEastAsia" w:eastAsiaTheme="minorEastAsia"/>
                <w:b/>
                <w:color w:val="auto"/>
                <w:kern w:val="0"/>
                <w:sz w:val="18"/>
                <w:szCs w:val="18"/>
                <w:lang w:val="en-US" w:eastAsia="zh-CN"/>
              </w:rPr>
              <w:t>付款方式</w:t>
            </w:r>
          </w:p>
        </w:tc>
        <w:tc>
          <w:tcPr>
            <w:tcW w:w="7977" w:type="dxa"/>
            <w:gridSpan w:val="2"/>
            <w:shd w:val="clear" w:color="auto" w:fill="auto"/>
            <w:tcMar>
              <w:left w:w="0" w:type="dxa"/>
              <w:right w:w="0" w:type="dxa"/>
            </w:tcMar>
            <w:vAlign w:val="center"/>
          </w:tcPr>
          <w:p w14:paraId="1D75BC8D">
            <w:pPr>
              <w:snapToGrid w:val="0"/>
              <w:contextualSpacing/>
              <w:jc w:val="left"/>
              <w:rPr>
                <w:rFonts w:asciiTheme="minorEastAsia" w:hAnsiTheme="minorEastAsia" w:eastAsiaTheme="minorEastAsia"/>
                <w:b/>
                <w:color w:val="auto"/>
                <w:sz w:val="18"/>
                <w:szCs w:val="18"/>
              </w:rPr>
            </w:pPr>
            <w:r>
              <w:rPr>
                <w:rFonts w:hint="eastAsia" w:cs="Times New Roman" w:asciiTheme="majorEastAsia" w:hAnsiTheme="majorEastAsia" w:eastAsiaTheme="majorEastAsia"/>
                <w:color w:val="auto"/>
                <w:sz w:val="18"/>
                <w:szCs w:val="18"/>
                <w:lang w:val="en-US" w:eastAsia="zh-CN"/>
              </w:rPr>
              <w:t>5%履约保证金,验收合格付款100%</w:t>
            </w:r>
          </w:p>
        </w:tc>
      </w:tr>
      <w:tr w14:paraId="48EF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18" w:type="dxa"/>
            <w:gridSpan w:val="4"/>
            <w:shd w:val="clear" w:color="auto" w:fill="auto"/>
            <w:tcMar>
              <w:left w:w="0" w:type="dxa"/>
              <w:right w:w="0" w:type="dxa"/>
            </w:tcMar>
            <w:vAlign w:val="center"/>
          </w:tcPr>
          <w:p w14:paraId="2366EF8C">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24"/>
                <w:szCs w:val="24"/>
              </w:rPr>
              <w:t>售后服务</w:t>
            </w:r>
          </w:p>
        </w:tc>
      </w:tr>
      <w:tr w14:paraId="06A5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2" w:type="dxa"/>
            <w:shd w:val="clear" w:color="auto" w:fill="auto"/>
            <w:tcMar>
              <w:left w:w="0" w:type="dxa"/>
              <w:right w:w="0" w:type="dxa"/>
            </w:tcMar>
            <w:vAlign w:val="center"/>
          </w:tcPr>
          <w:p w14:paraId="242A30D4">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7</w:t>
            </w:r>
          </w:p>
        </w:tc>
        <w:tc>
          <w:tcPr>
            <w:tcW w:w="1679" w:type="dxa"/>
            <w:shd w:val="clear" w:color="auto" w:fill="auto"/>
            <w:tcMar>
              <w:left w:w="0" w:type="dxa"/>
              <w:right w:w="0" w:type="dxa"/>
            </w:tcMar>
            <w:vAlign w:val="center"/>
          </w:tcPr>
          <w:p w14:paraId="24CBA094">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w:t>
            </w:r>
          </w:p>
        </w:tc>
        <w:tc>
          <w:tcPr>
            <w:tcW w:w="6618" w:type="dxa"/>
            <w:shd w:val="clear" w:color="auto" w:fill="auto"/>
            <w:tcMar>
              <w:left w:w="0" w:type="dxa"/>
              <w:right w:w="0" w:type="dxa"/>
            </w:tcMar>
            <w:vAlign w:val="center"/>
          </w:tcPr>
          <w:p w14:paraId="0E6A901F">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售后服务要求</w:t>
            </w:r>
          </w:p>
        </w:tc>
        <w:tc>
          <w:tcPr>
            <w:tcW w:w="1359" w:type="dxa"/>
            <w:shd w:val="clear" w:color="auto" w:fill="auto"/>
            <w:tcMar>
              <w:left w:w="0" w:type="dxa"/>
              <w:right w:w="0" w:type="dxa"/>
            </w:tcMar>
            <w:vAlign w:val="center"/>
          </w:tcPr>
          <w:p w14:paraId="1F30ACCB">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lang w:val="en-US" w:eastAsia="zh-CN"/>
              </w:rPr>
              <w:t>备注</w:t>
            </w:r>
          </w:p>
        </w:tc>
      </w:tr>
      <w:tr w14:paraId="0922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2" w:type="dxa"/>
            <w:shd w:val="clear" w:color="auto" w:fill="auto"/>
            <w:tcMar>
              <w:left w:w="0" w:type="dxa"/>
              <w:right w:w="0" w:type="dxa"/>
            </w:tcMar>
            <w:vAlign w:val="center"/>
          </w:tcPr>
          <w:p w14:paraId="53CD5522">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6D1FD031">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到货时限及交付地点</w:t>
            </w:r>
          </w:p>
        </w:tc>
        <w:tc>
          <w:tcPr>
            <w:tcW w:w="6618" w:type="dxa"/>
            <w:shd w:val="clear" w:color="auto" w:fill="auto"/>
            <w:tcMar>
              <w:left w:w="0" w:type="dxa"/>
              <w:right w:w="0" w:type="dxa"/>
            </w:tcMar>
            <w:vAlign w:val="center"/>
          </w:tcPr>
          <w:p w14:paraId="19D5CBEA">
            <w:pPr>
              <w:widowControl/>
              <w:jc w:val="left"/>
              <w:rPr>
                <w:rFonts w:hint="eastAsia" w:asciiTheme="minorEastAsia" w:hAnsiTheme="minorEastAsia" w:eastAsiaTheme="minorEastAsia"/>
                <w:color w:val="auto"/>
                <w:sz w:val="18"/>
                <w:szCs w:val="18"/>
                <w:lang w:val="en-US" w:eastAsia="zh-CN"/>
              </w:rPr>
            </w:pPr>
            <w:r>
              <w:rPr>
                <w:rFonts w:hint="eastAsia" w:cs="Times New Roman" w:asciiTheme="majorEastAsia" w:hAnsiTheme="majorEastAsia" w:eastAsiaTheme="majorEastAsia"/>
                <w:color w:val="auto"/>
                <w:sz w:val="18"/>
                <w:szCs w:val="18"/>
              </w:rPr>
              <w:t>合同签订后</w:t>
            </w:r>
            <w:r>
              <w:rPr>
                <w:rFonts w:hint="eastAsia" w:cs="Times New Roman" w:asciiTheme="majorEastAsia" w:hAnsiTheme="majorEastAsia" w:eastAsiaTheme="majorEastAsia"/>
                <w:color w:val="auto"/>
                <w:sz w:val="18"/>
                <w:szCs w:val="18"/>
                <w:lang w:val="en-US" w:eastAsia="zh-CN"/>
              </w:rPr>
              <w:t>接采购人通知之日起，30个自然日以内安装调试合格</w:t>
            </w:r>
          </w:p>
          <w:p w14:paraId="60119D0F">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运至采购人指定地点</w:t>
            </w:r>
          </w:p>
        </w:tc>
        <w:tc>
          <w:tcPr>
            <w:tcW w:w="1359" w:type="dxa"/>
            <w:shd w:val="clear" w:color="auto" w:fill="auto"/>
            <w:tcMar>
              <w:left w:w="0" w:type="dxa"/>
              <w:right w:w="0" w:type="dxa"/>
            </w:tcMar>
            <w:vAlign w:val="center"/>
          </w:tcPr>
          <w:p w14:paraId="0EC74E8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40A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shd w:val="clear" w:color="auto" w:fill="auto"/>
            <w:tcMar>
              <w:left w:w="0" w:type="dxa"/>
              <w:right w:w="0" w:type="dxa"/>
            </w:tcMar>
            <w:vAlign w:val="center"/>
          </w:tcPr>
          <w:p w14:paraId="4C77B1C1">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.2</w:t>
            </w:r>
          </w:p>
        </w:tc>
        <w:tc>
          <w:tcPr>
            <w:tcW w:w="1679" w:type="dxa"/>
            <w:shd w:val="clear" w:color="auto" w:fill="auto"/>
            <w:tcMar>
              <w:top w:w="0" w:type="dxa"/>
              <w:left w:w="0" w:type="dxa"/>
              <w:bottom w:w="0" w:type="dxa"/>
              <w:right w:w="0" w:type="dxa"/>
            </w:tcMar>
            <w:vAlign w:val="center"/>
          </w:tcPr>
          <w:p w14:paraId="68F062FB">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免费保修期</w:t>
            </w:r>
          </w:p>
        </w:tc>
        <w:tc>
          <w:tcPr>
            <w:tcW w:w="6618" w:type="dxa"/>
            <w:shd w:val="clear" w:color="auto" w:fill="auto"/>
            <w:tcMar>
              <w:left w:w="0" w:type="dxa"/>
              <w:right w:w="0" w:type="dxa"/>
            </w:tcMar>
            <w:vAlign w:val="center"/>
          </w:tcPr>
          <w:p w14:paraId="2A02110D">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整机质保5</w:t>
            </w:r>
            <w:r>
              <w:rPr>
                <w:rFonts w:hint="eastAsia" w:asciiTheme="minorEastAsia" w:hAnsiTheme="minorEastAsia" w:eastAsiaTheme="minorEastAsia"/>
                <w:color w:val="auto"/>
                <w:sz w:val="18"/>
                <w:szCs w:val="18"/>
              </w:rPr>
              <w:t>年</w:t>
            </w:r>
          </w:p>
        </w:tc>
        <w:tc>
          <w:tcPr>
            <w:tcW w:w="1359" w:type="dxa"/>
            <w:shd w:val="clear" w:color="auto" w:fill="auto"/>
            <w:tcMar>
              <w:left w:w="0" w:type="dxa"/>
              <w:right w:w="0" w:type="dxa"/>
            </w:tcMar>
            <w:vAlign w:val="center"/>
          </w:tcPr>
          <w:p w14:paraId="2580145F">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E56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2" w:type="dxa"/>
            <w:shd w:val="clear" w:color="auto" w:fill="auto"/>
            <w:tcMar>
              <w:left w:w="0" w:type="dxa"/>
              <w:right w:w="0" w:type="dxa"/>
            </w:tcMar>
            <w:vAlign w:val="center"/>
          </w:tcPr>
          <w:p w14:paraId="4C8DA04C">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.3</w:t>
            </w:r>
          </w:p>
        </w:tc>
        <w:tc>
          <w:tcPr>
            <w:tcW w:w="1679" w:type="dxa"/>
            <w:shd w:val="clear" w:color="auto" w:fill="auto"/>
            <w:tcMar>
              <w:top w:w="0" w:type="dxa"/>
              <w:left w:w="0" w:type="dxa"/>
              <w:bottom w:w="0" w:type="dxa"/>
              <w:right w:w="0" w:type="dxa"/>
            </w:tcMar>
            <w:vAlign w:val="center"/>
          </w:tcPr>
          <w:p w14:paraId="4813F2F4">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出现故障回应时间</w:t>
            </w:r>
          </w:p>
        </w:tc>
        <w:tc>
          <w:tcPr>
            <w:tcW w:w="6618" w:type="dxa"/>
            <w:shd w:val="clear" w:color="auto" w:fill="auto"/>
            <w:tcMar>
              <w:left w:w="0" w:type="dxa"/>
              <w:right w:w="0" w:type="dxa"/>
            </w:tcMar>
            <w:vAlign w:val="center"/>
          </w:tcPr>
          <w:p w14:paraId="7BB6DD0E">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立即电话响应</w:t>
            </w:r>
          </w:p>
          <w:p w14:paraId="4E9EABE4">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维修到达现场时间≤ </w:t>
            </w:r>
            <w:r>
              <w:rPr>
                <w:rFonts w:hint="eastAsia" w:asciiTheme="minorEastAsia" w:hAnsiTheme="minorEastAsia" w:eastAsiaTheme="minorEastAsia"/>
                <w:color w:val="auto"/>
                <w:sz w:val="18"/>
                <w:szCs w:val="18"/>
                <w:lang w:val="en-US" w:eastAsia="zh-CN"/>
              </w:rPr>
              <w:t>4</w:t>
            </w:r>
            <w:r>
              <w:rPr>
                <w:rFonts w:hint="eastAsia" w:asciiTheme="minorEastAsia" w:hAnsiTheme="minorEastAsia" w:eastAsiaTheme="minorEastAsia"/>
                <w:color w:val="auto"/>
                <w:sz w:val="18"/>
                <w:szCs w:val="18"/>
              </w:rPr>
              <w:t>小时（本地）</w:t>
            </w:r>
          </w:p>
          <w:p w14:paraId="35C51F9C">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维修到达现场时间≤24小时（外地）</w:t>
            </w:r>
          </w:p>
          <w:p w14:paraId="3D7093E5">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如不能解决问题，7天内提供备用机</w:t>
            </w:r>
          </w:p>
        </w:tc>
        <w:tc>
          <w:tcPr>
            <w:tcW w:w="1359" w:type="dxa"/>
            <w:shd w:val="clear" w:color="auto" w:fill="auto"/>
            <w:tcMar>
              <w:left w:w="0" w:type="dxa"/>
              <w:right w:w="0" w:type="dxa"/>
            </w:tcMar>
            <w:vAlign w:val="center"/>
          </w:tcPr>
          <w:p w14:paraId="79102ACF">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E7B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58997DE5">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7.4</w:t>
            </w:r>
          </w:p>
        </w:tc>
        <w:tc>
          <w:tcPr>
            <w:tcW w:w="1679" w:type="dxa"/>
            <w:shd w:val="clear" w:color="auto" w:fill="auto"/>
            <w:tcMar>
              <w:top w:w="0" w:type="dxa"/>
              <w:left w:w="0" w:type="dxa"/>
              <w:bottom w:w="0" w:type="dxa"/>
              <w:right w:w="0" w:type="dxa"/>
            </w:tcMar>
            <w:vAlign w:val="center"/>
          </w:tcPr>
          <w:p w14:paraId="44F813AF">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维修支持</w:t>
            </w:r>
          </w:p>
        </w:tc>
        <w:tc>
          <w:tcPr>
            <w:tcW w:w="6618" w:type="dxa"/>
            <w:shd w:val="clear" w:color="auto" w:fill="auto"/>
            <w:tcMar>
              <w:left w:w="0" w:type="dxa"/>
              <w:right w:w="0" w:type="dxa"/>
            </w:tcMar>
            <w:vAlign w:val="center"/>
          </w:tcPr>
          <w:p w14:paraId="446C33F2">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配件供应时间≥10年</w:t>
            </w:r>
          </w:p>
        </w:tc>
        <w:tc>
          <w:tcPr>
            <w:tcW w:w="1359" w:type="dxa"/>
            <w:shd w:val="clear" w:color="auto" w:fill="auto"/>
            <w:tcMar>
              <w:left w:w="0" w:type="dxa"/>
              <w:right w:w="0" w:type="dxa"/>
            </w:tcMar>
            <w:vAlign w:val="center"/>
          </w:tcPr>
          <w:p w14:paraId="6DEDA256">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r w14:paraId="21FE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2" w:type="dxa"/>
            <w:shd w:val="clear" w:color="auto" w:fill="auto"/>
            <w:tcMar>
              <w:left w:w="0" w:type="dxa"/>
              <w:right w:w="0" w:type="dxa"/>
            </w:tcMar>
            <w:vAlign w:val="center"/>
          </w:tcPr>
          <w:p w14:paraId="3F9BA151">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5</w:t>
            </w:r>
          </w:p>
        </w:tc>
        <w:tc>
          <w:tcPr>
            <w:tcW w:w="1679" w:type="dxa"/>
            <w:shd w:val="clear" w:color="auto" w:fill="auto"/>
            <w:tcMar>
              <w:top w:w="0" w:type="dxa"/>
              <w:left w:w="0" w:type="dxa"/>
              <w:bottom w:w="0" w:type="dxa"/>
              <w:right w:w="0" w:type="dxa"/>
            </w:tcMar>
            <w:vAlign w:val="center"/>
          </w:tcPr>
          <w:p w14:paraId="46FA6BC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维修资料</w:t>
            </w:r>
          </w:p>
        </w:tc>
        <w:tc>
          <w:tcPr>
            <w:tcW w:w="6618" w:type="dxa"/>
            <w:shd w:val="clear" w:color="auto" w:fill="auto"/>
            <w:tcMar>
              <w:left w:w="0" w:type="dxa"/>
              <w:right w:w="0" w:type="dxa"/>
            </w:tcMar>
            <w:vAlign w:val="center"/>
          </w:tcPr>
          <w:p w14:paraId="3B511137">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提供详细操作手册、维修保养手册、安装手册等</w:t>
            </w:r>
          </w:p>
        </w:tc>
        <w:tc>
          <w:tcPr>
            <w:tcW w:w="1359" w:type="dxa"/>
            <w:shd w:val="clear" w:color="auto" w:fill="auto"/>
            <w:tcMar>
              <w:left w:w="0" w:type="dxa"/>
              <w:right w:w="0" w:type="dxa"/>
            </w:tcMar>
            <w:vAlign w:val="center"/>
          </w:tcPr>
          <w:p w14:paraId="29B554DD">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54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tcMar>
              <w:left w:w="0" w:type="dxa"/>
              <w:right w:w="0" w:type="dxa"/>
            </w:tcMar>
            <w:vAlign w:val="center"/>
          </w:tcPr>
          <w:p w14:paraId="7C0743C3">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6</w:t>
            </w:r>
          </w:p>
        </w:tc>
        <w:tc>
          <w:tcPr>
            <w:tcW w:w="1679" w:type="dxa"/>
            <w:shd w:val="clear" w:color="auto" w:fill="auto"/>
            <w:tcMar>
              <w:top w:w="0" w:type="dxa"/>
              <w:left w:w="0" w:type="dxa"/>
              <w:bottom w:w="0" w:type="dxa"/>
              <w:right w:w="0" w:type="dxa"/>
            </w:tcMar>
            <w:vAlign w:val="center"/>
          </w:tcPr>
          <w:p w14:paraId="2684ABA9">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预防性维修</w:t>
            </w:r>
            <w:r>
              <w:rPr>
                <w:rFonts w:hint="eastAsia" w:asciiTheme="minorEastAsia" w:hAnsiTheme="minorEastAsia" w:eastAsiaTheme="minorEastAsia"/>
                <w:color w:val="auto"/>
                <w:sz w:val="18"/>
                <w:szCs w:val="18"/>
              </w:rPr>
              <w:br w:type="textWrapping"/>
            </w:r>
            <w:r>
              <w:rPr>
                <w:rFonts w:hint="eastAsia" w:asciiTheme="minorEastAsia" w:hAnsiTheme="minorEastAsia" w:eastAsiaTheme="minorEastAsia"/>
                <w:color w:val="auto"/>
                <w:sz w:val="18"/>
                <w:szCs w:val="18"/>
              </w:rPr>
              <w:t>/定期维护保养</w:t>
            </w:r>
          </w:p>
        </w:tc>
        <w:tc>
          <w:tcPr>
            <w:tcW w:w="6618" w:type="dxa"/>
            <w:shd w:val="clear" w:color="auto" w:fill="auto"/>
            <w:tcMar>
              <w:left w:w="0" w:type="dxa"/>
              <w:right w:w="0" w:type="dxa"/>
            </w:tcMar>
            <w:vAlign w:val="center"/>
          </w:tcPr>
          <w:p w14:paraId="73C10A60">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保修期内生产厂家/全国总代理提供每半年一次维护保养</w:t>
            </w:r>
          </w:p>
        </w:tc>
        <w:tc>
          <w:tcPr>
            <w:tcW w:w="1359" w:type="dxa"/>
            <w:shd w:val="clear" w:color="auto" w:fill="auto"/>
            <w:tcMar>
              <w:left w:w="0" w:type="dxa"/>
              <w:right w:w="0" w:type="dxa"/>
            </w:tcMar>
            <w:vAlign w:val="center"/>
          </w:tcPr>
          <w:p w14:paraId="53AF6F54">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40D6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2" w:type="dxa"/>
            <w:shd w:val="clear" w:color="auto" w:fill="auto"/>
            <w:tcMar>
              <w:left w:w="0" w:type="dxa"/>
              <w:right w:w="0" w:type="dxa"/>
            </w:tcMar>
            <w:vAlign w:val="center"/>
          </w:tcPr>
          <w:p w14:paraId="6CC0F83F">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7.7</w:t>
            </w:r>
          </w:p>
        </w:tc>
        <w:tc>
          <w:tcPr>
            <w:tcW w:w="1679" w:type="dxa"/>
            <w:shd w:val="clear" w:color="auto" w:fill="auto"/>
            <w:tcMar>
              <w:top w:w="0" w:type="dxa"/>
              <w:left w:w="0" w:type="dxa"/>
              <w:bottom w:w="0" w:type="dxa"/>
              <w:right w:w="0" w:type="dxa"/>
            </w:tcMar>
            <w:vAlign w:val="center"/>
          </w:tcPr>
          <w:p w14:paraId="12D39223">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升级</w:t>
            </w:r>
          </w:p>
        </w:tc>
        <w:tc>
          <w:tcPr>
            <w:tcW w:w="6618" w:type="dxa"/>
            <w:shd w:val="clear" w:color="auto" w:fill="auto"/>
            <w:tcMar>
              <w:left w:w="0" w:type="dxa"/>
              <w:right w:w="0" w:type="dxa"/>
            </w:tcMar>
            <w:vAlign w:val="center"/>
          </w:tcPr>
          <w:p w14:paraId="7C963830">
            <w:pPr>
              <w:widowControl/>
              <w:jc w:val="left"/>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在质保期内，如果成交供应商的产品有软件技术升级，应及时通知采购人，如采购人有相应要求，应对采购人购买的产品进行免费软件升级服务。</w:t>
            </w:r>
          </w:p>
        </w:tc>
        <w:tc>
          <w:tcPr>
            <w:tcW w:w="1359" w:type="dxa"/>
            <w:shd w:val="clear" w:color="auto" w:fill="auto"/>
            <w:tcMar>
              <w:left w:w="0" w:type="dxa"/>
              <w:right w:w="0" w:type="dxa"/>
            </w:tcMar>
            <w:vAlign w:val="center"/>
          </w:tcPr>
          <w:p w14:paraId="1D6E99C5">
            <w:pPr>
              <w:widowControl/>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b w:val="0"/>
                <w:bCs/>
                <w:color w:val="auto"/>
                <w:sz w:val="18"/>
                <w:szCs w:val="18"/>
                <w:highlight w:val="none"/>
                <w:shd w:val="clear"/>
                <w:lang w:val="en-US" w:eastAsia="zh-CN"/>
              </w:rPr>
              <w:t>/</w:t>
            </w:r>
          </w:p>
        </w:tc>
      </w:tr>
      <w:tr w14:paraId="1338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0565A873">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8</w:t>
            </w:r>
          </w:p>
        </w:tc>
        <w:tc>
          <w:tcPr>
            <w:tcW w:w="1679" w:type="dxa"/>
            <w:shd w:val="clear" w:color="auto" w:fill="auto"/>
            <w:tcMar>
              <w:top w:w="0" w:type="dxa"/>
              <w:left w:w="0" w:type="dxa"/>
              <w:bottom w:w="0" w:type="dxa"/>
              <w:right w:w="0" w:type="dxa"/>
            </w:tcMar>
            <w:vAlign w:val="center"/>
          </w:tcPr>
          <w:p w14:paraId="04FB5E81">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培训</w:t>
            </w:r>
          </w:p>
        </w:tc>
        <w:tc>
          <w:tcPr>
            <w:tcW w:w="6618" w:type="dxa"/>
            <w:shd w:val="clear" w:color="auto" w:fill="auto"/>
            <w:tcMar>
              <w:left w:w="0" w:type="dxa"/>
              <w:right w:w="0" w:type="dxa"/>
            </w:tcMar>
            <w:vAlign w:val="center"/>
          </w:tcPr>
          <w:p w14:paraId="30274CBB">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对其提供产品的使用和操作应尽培训义务。</w:t>
            </w: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应提供对采购人的基本免费培训，使采购人使用人员能够正常操作。</w:t>
            </w:r>
          </w:p>
        </w:tc>
        <w:tc>
          <w:tcPr>
            <w:tcW w:w="1359" w:type="dxa"/>
            <w:shd w:val="clear" w:color="auto" w:fill="auto"/>
            <w:tcMar>
              <w:left w:w="0" w:type="dxa"/>
              <w:right w:w="0" w:type="dxa"/>
            </w:tcMar>
            <w:vAlign w:val="center"/>
          </w:tcPr>
          <w:p w14:paraId="77DC6B0D">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45C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tcMar>
              <w:left w:w="0" w:type="dxa"/>
              <w:right w:w="0" w:type="dxa"/>
            </w:tcMar>
            <w:vAlign w:val="center"/>
          </w:tcPr>
          <w:p w14:paraId="506C853C">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7.9</w:t>
            </w:r>
          </w:p>
        </w:tc>
        <w:tc>
          <w:tcPr>
            <w:tcW w:w="1679" w:type="dxa"/>
            <w:shd w:val="clear" w:color="auto" w:fill="auto"/>
            <w:tcMar>
              <w:top w:w="0" w:type="dxa"/>
              <w:left w:w="0" w:type="dxa"/>
              <w:bottom w:w="0" w:type="dxa"/>
              <w:right w:w="0" w:type="dxa"/>
            </w:tcMar>
            <w:vAlign w:val="center"/>
          </w:tcPr>
          <w:p w14:paraId="0F8C7D8D">
            <w:pPr>
              <w:widowControl/>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验收</w:t>
            </w:r>
          </w:p>
        </w:tc>
        <w:tc>
          <w:tcPr>
            <w:tcW w:w="6618" w:type="dxa"/>
            <w:shd w:val="clear" w:color="auto" w:fill="auto"/>
            <w:tcMar>
              <w:left w:w="0" w:type="dxa"/>
              <w:right w:w="0" w:type="dxa"/>
            </w:tcMar>
            <w:vAlign w:val="center"/>
          </w:tcPr>
          <w:p w14:paraId="6479EC79">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双方对设备按照合同、配置清单及相关质量要求</w:t>
            </w:r>
            <w:r>
              <w:rPr>
                <w:rFonts w:hint="eastAsia" w:asciiTheme="minorEastAsia" w:hAnsiTheme="minorEastAsia" w:eastAsiaTheme="minorEastAsia"/>
                <w:color w:val="auto"/>
                <w:sz w:val="18"/>
                <w:szCs w:val="18"/>
                <w:lang w:val="en-US" w:eastAsia="zh-CN"/>
              </w:rPr>
              <w:t>进行验收</w:t>
            </w:r>
          </w:p>
        </w:tc>
        <w:tc>
          <w:tcPr>
            <w:tcW w:w="1359" w:type="dxa"/>
            <w:shd w:val="clear" w:color="auto" w:fill="auto"/>
            <w:tcMar>
              <w:left w:w="0" w:type="dxa"/>
              <w:right w:w="0" w:type="dxa"/>
            </w:tcMar>
            <w:vAlign w:val="center"/>
          </w:tcPr>
          <w:p w14:paraId="6A4045D7">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bl>
    <w:p w14:paraId="60AF666F">
      <w:pPr>
        <w:rPr>
          <w:rFonts w:hint="eastAsia" w:ascii="宋体" w:hAnsi="宋体" w:eastAsia="宋体" w:cs="宋体"/>
          <w:bCs/>
          <w:color w:val="FF0000"/>
          <w:kern w:val="0"/>
          <w:sz w:val="22"/>
          <w:szCs w:val="22"/>
          <w:lang w:val="en-US" w:eastAsia="zh-CN"/>
        </w:rPr>
      </w:pPr>
    </w:p>
    <w:p w14:paraId="2D6B5F3D">
      <w:pPr>
        <w:rPr>
          <w:rFonts w:hint="eastAsia" w:ascii="宋体" w:hAnsi="宋体" w:eastAsia="宋体" w:cs="宋体"/>
          <w:bCs/>
          <w:color w:val="FF0000"/>
          <w:kern w:val="0"/>
          <w:sz w:val="22"/>
          <w:szCs w:val="22"/>
          <w:lang w:val="en-US" w:eastAsia="zh-CN"/>
        </w:rPr>
      </w:pPr>
    </w:p>
    <w:p w14:paraId="44FC2B2D">
      <w:pPr>
        <w:rPr>
          <w:rFonts w:hint="eastAsia" w:ascii="宋体" w:hAnsi="宋体" w:eastAsia="宋体" w:cs="宋体"/>
          <w:bCs/>
          <w:color w:val="FF0000"/>
          <w:kern w:val="0"/>
          <w:sz w:val="22"/>
          <w:szCs w:val="22"/>
          <w:lang w:val="en-US" w:eastAsia="zh-CN"/>
        </w:rPr>
      </w:pPr>
    </w:p>
    <w:p w14:paraId="7DF5DC59">
      <w:pPr>
        <w:rPr>
          <w:rFonts w:hint="eastAsia" w:ascii="宋体" w:hAnsi="宋体" w:eastAsia="宋体" w:cs="宋体"/>
          <w:bCs/>
          <w:color w:val="FF0000"/>
          <w:kern w:val="0"/>
          <w:sz w:val="22"/>
          <w:szCs w:val="22"/>
          <w:lang w:val="en-US" w:eastAsia="zh-CN"/>
        </w:rPr>
      </w:pPr>
    </w:p>
    <w:p w14:paraId="1ABC9995">
      <w:pPr>
        <w:rPr>
          <w:rFonts w:hint="eastAsia" w:ascii="宋体" w:hAnsi="宋体" w:eastAsia="宋体" w:cs="宋体"/>
          <w:bCs/>
          <w:color w:val="FF0000"/>
          <w:kern w:val="0"/>
          <w:sz w:val="22"/>
          <w:szCs w:val="22"/>
          <w:lang w:val="en-US" w:eastAsia="zh-CN"/>
        </w:rPr>
      </w:pPr>
    </w:p>
    <w:p w14:paraId="5B7D814E">
      <w:pPr>
        <w:rPr>
          <w:rFonts w:hint="eastAsia" w:ascii="宋体" w:hAnsi="宋体" w:eastAsia="宋体" w:cs="宋体"/>
          <w:bCs/>
          <w:color w:val="FF0000"/>
          <w:kern w:val="0"/>
          <w:sz w:val="22"/>
          <w:szCs w:val="22"/>
          <w:lang w:val="en-US" w:eastAsia="zh-CN"/>
        </w:rPr>
      </w:pPr>
    </w:p>
    <w:p w14:paraId="560DBB8C">
      <w:pPr>
        <w:rPr>
          <w:rFonts w:hint="eastAsia" w:ascii="宋体" w:hAnsi="宋体" w:eastAsia="宋体" w:cs="宋体"/>
          <w:bCs/>
          <w:color w:val="FF0000"/>
          <w:kern w:val="0"/>
          <w:sz w:val="22"/>
          <w:szCs w:val="22"/>
          <w:lang w:val="en-US" w:eastAsia="zh-CN"/>
        </w:rPr>
      </w:pPr>
    </w:p>
    <w:p w14:paraId="79E64FBD">
      <w:pPr>
        <w:rPr>
          <w:rFonts w:hint="eastAsia" w:ascii="宋体" w:hAnsi="宋体" w:eastAsia="宋体" w:cs="宋体"/>
          <w:bCs/>
          <w:color w:val="FF0000"/>
          <w:kern w:val="0"/>
          <w:sz w:val="22"/>
          <w:szCs w:val="22"/>
          <w:lang w:val="en-US" w:eastAsia="zh-CN"/>
        </w:rPr>
      </w:pPr>
    </w:p>
    <w:p w14:paraId="46482033">
      <w:pPr>
        <w:rPr>
          <w:rFonts w:hint="eastAsia" w:ascii="宋体" w:hAnsi="宋体" w:eastAsia="宋体" w:cs="宋体"/>
          <w:bCs/>
          <w:color w:val="FF0000"/>
          <w:kern w:val="0"/>
          <w:sz w:val="22"/>
          <w:szCs w:val="22"/>
          <w:lang w:val="en-US" w:eastAsia="zh-CN"/>
        </w:rPr>
      </w:pPr>
    </w:p>
    <w:p w14:paraId="5DCB5036">
      <w:pPr>
        <w:rPr>
          <w:rFonts w:hint="eastAsia" w:ascii="宋体" w:hAnsi="宋体" w:eastAsia="宋体" w:cs="宋体"/>
          <w:bCs/>
          <w:color w:val="FF0000"/>
          <w:kern w:val="0"/>
          <w:sz w:val="22"/>
          <w:szCs w:val="22"/>
          <w:lang w:val="en-US" w:eastAsia="zh-CN"/>
        </w:rPr>
      </w:pPr>
    </w:p>
    <w:p w14:paraId="1BD7881D">
      <w:pPr>
        <w:rPr>
          <w:rFonts w:hint="eastAsia" w:ascii="宋体" w:hAnsi="宋体" w:eastAsia="宋体" w:cs="宋体"/>
          <w:bCs/>
          <w:color w:val="FF0000"/>
          <w:kern w:val="0"/>
          <w:sz w:val="22"/>
          <w:szCs w:val="22"/>
          <w:lang w:val="en-US" w:eastAsia="zh-CN"/>
        </w:rPr>
      </w:pPr>
    </w:p>
    <w:p w14:paraId="7120BCEA">
      <w:pPr>
        <w:rPr>
          <w:rFonts w:hint="eastAsia" w:ascii="宋体" w:hAnsi="宋体" w:eastAsia="宋体" w:cs="宋体"/>
          <w:bCs/>
          <w:color w:val="FF0000"/>
          <w:kern w:val="0"/>
          <w:sz w:val="22"/>
          <w:szCs w:val="22"/>
          <w:lang w:val="en-US" w:eastAsia="zh-CN"/>
        </w:rPr>
      </w:pPr>
    </w:p>
    <w:p w14:paraId="2BD62A91">
      <w:pPr>
        <w:rPr>
          <w:rFonts w:hint="eastAsia" w:ascii="宋体" w:hAnsi="宋体" w:eastAsia="宋体" w:cs="宋体"/>
          <w:bCs/>
          <w:color w:val="FF0000"/>
          <w:kern w:val="0"/>
          <w:sz w:val="22"/>
          <w:szCs w:val="22"/>
          <w:lang w:val="en-US" w:eastAsia="zh-CN"/>
        </w:rPr>
      </w:pPr>
    </w:p>
    <w:p w14:paraId="2C238DFB">
      <w:pPr>
        <w:rPr>
          <w:rFonts w:hint="eastAsia" w:ascii="宋体" w:hAnsi="宋体" w:eastAsia="宋体" w:cs="宋体"/>
          <w:bCs/>
          <w:color w:val="FF0000"/>
          <w:kern w:val="0"/>
          <w:sz w:val="22"/>
          <w:szCs w:val="22"/>
          <w:lang w:val="en-US" w:eastAsia="zh-CN"/>
        </w:rPr>
      </w:pPr>
    </w:p>
    <w:p w14:paraId="47E33C83">
      <w:pPr>
        <w:rPr>
          <w:rFonts w:hint="eastAsia" w:ascii="宋体" w:hAnsi="宋体" w:eastAsia="宋体" w:cs="宋体"/>
          <w:bCs/>
          <w:color w:val="FF0000"/>
          <w:kern w:val="0"/>
          <w:sz w:val="22"/>
          <w:szCs w:val="22"/>
          <w:lang w:val="en-US" w:eastAsia="zh-CN"/>
        </w:rPr>
      </w:pPr>
    </w:p>
    <w:p w14:paraId="23A68F73">
      <w:pPr>
        <w:rPr>
          <w:rFonts w:hint="eastAsia" w:ascii="宋体" w:hAnsi="宋体" w:eastAsia="宋体" w:cs="宋体"/>
          <w:bCs/>
          <w:color w:val="FF0000"/>
          <w:kern w:val="0"/>
          <w:sz w:val="22"/>
          <w:szCs w:val="22"/>
          <w:lang w:val="en-US" w:eastAsia="zh-CN"/>
        </w:rPr>
      </w:pPr>
    </w:p>
    <w:p w14:paraId="6D766E68">
      <w:pPr>
        <w:rPr>
          <w:rFonts w:hint="eastAsia" w:ascii="宋体" w:hAnsi="宋体" w:eastAsia="宋体" w:cs="宋体"/>
          <w:bCs/>
          <w:color w:val="FF0000"/>
          <w:kern w:val="0"/>
          <w:sz w:val="22"/>
          <w:szCs w:val="22"/>
          <w:lang w:val="en-US" w:eastAsia="zh-CN"/>
        </w:rPr>
      </w:pPr>
    </w:p>
    <w:p w14:paraId="67AE13A3">
      <w:pPr>
        <w:rPr>
          <w:rFonts w:hint="eastAsia" w:ascii="宋体" w:hAnsi="宋体" w:eastAsia="宋体" w:cs="宋体"/>
          <w:bCs/>
          <w:color w:val="FF0000"/>
          <w:kern w:val="0"/>
          <w:sz w:val="22"/>
          <w:szCs w:val="22"/>
          <w:lang w:val="en-US" w:eastAsia="zh-CN"/>
        </w:rPr>
      </w:pPr>
    </w:p>
    <w:p w14:paraId="76689248">
      <w:pPr>
        <w:rPr>
          <w:rFonts w:hint="eastAsia" w:ascii="宋体" w:hAnsi="宋体" w:eastAsia="宋体" w:cs="宋体"/>
          <w:bCs/>
          <w:color w:val="FF0000"/>
          <w:kern w:val="0"/>
          <w:sz w:val="22"/>
          <w:szCs w:val="22"/>
          <w:lang w:val="en-US" w:eastAsia="zh-CN"/>
        </w:rPr>
      </w:pPr>
    </w:p>
    <w:p w14:paraId="4A37FCFB">
      <w:pPr>
        <w:rPr>
          <w:rFonts w:hint="eastAsia" w:ascii="宋体" w:hAnsi="宋体" w:eastAsia="宋体" w:cs="宋体"/>
          <w:bCs/>
          <w:color w:val="FF0000"/>
          <w:kern w:val="0"/>
          <w:sz w:val="22"/>
          <w:szCs w:val="22"/>
          <w:lang w:val="en-US" w:eastAsia="zh-CN"/>
        </w:rPr>
      </w:pPr>
    </w:p>
    <w:p w14:paraId="6D39B341">
      <w:pPr>
        <w:rPr>
          <w:rFonts w:hint="eastAsia" w:ascii="宋体" w:hAnsi="宋体" w:eastAsia="宋体" w:cs="宋体"/>
          <w:bCs/>
          <w:color w:val="FF0000"/>
          <w:kern w:val="0"/>
          <w:sz w:val="22"/>
          <w:szCs w:val="22"/>
          <w:lang w:val="en-US" w:eastAsia="zh-CN"/>
        </w:rPr>
      </w:pPr>
    </w:p>
    <w:p w14:paraId="3CFE72B0">
      <w:pPr>
        <w:rPr>
          <w:rFonts w:hint="eastAsia" w:ascii="宋体" w:hAnsi="宋体" w:eastAsia="宋体" w:cs="宋体"/>
          <w:bCs/>
          <w:color w:val="FF0000"/>
          <w:kern w:val="0"/>
          <w:sz w:val="22"/>
          <w:szCs w:val="22"/>
          <w:lang w:val="en-US" w:eastAsia="zh-CN"/>
        </w:rPr>
      </w:pPr>
    </w:p>
    <w:p w14:paraId="4E347F8F">
      <w:pPr>
        <w:rPr>
          <w:rFonts w:hint="eastAsia" w:ascii="宋体" w:hAnsi="宋体" w:eastAsia="宋体" w:cs="宋体"/>
          <w:bCs/>
          <w:color w:val="FF0000"/>
          <w:kern w:val="0"/>
          <w:sz w:val="22"/>
          <w:szCs w:val="22"/>
          <w:lang w:val="en-US" w:eastAsia="zh-CN"/>
        </w:rPr>
      </w:pPr>
    </w:p>
    <w:p w14:paraId="1CC39CCD">
      <w:pPr>
        <w:rPr>
          <w:rFonts w:hint="eastAsia" w:ascii="宋体" w:hAnsi="宋体" w:eastAsia="宋体" w:cs="宋体"/>
          <w:bCs/>
          <w:color w:val="FF0000"/>
          <w:kern w:val="0"/>
          <w:sz w:val="22"/>
          <w:szCs w:val="22"/>
          <w:lang w:val="en-US" w:eastAsia="zh-CN"/>
        </w:rPr>
      </w:pPr>
    </w:p>
    <w:p w14:paraId="6244CA55">
      <w:pPr>
        <w:rPr>
          <w:rFonts w:hint="eastAsia" w:ascii="宋体" w:hAnsi="宋体" w:eastAsia="宋体" w:cs="宋体"/>
          <w:bCs/>
          <w:color w:val="FF0000"/>
          <w:kern w:val="0"/>
          <w:sz w:val="22"/>
          <w:szCs w:val="22"/>
          <w:lang w:val="en-US" w:eastAsia="zh-CN"/>
        </w:rPr>
      </w:pPr>
    </w:p>
    <w:p w14:paraId="55717AD5">
      <w:pPr>
        <w:rPr>
          <w:rFonts w:hint="eastAsia" w:ascii="宋体" w:hAnsi="宋体" w:eastAsia="宋体" w:cs="宋体"/>
          <w:bCs/>
          <w:color w:val="FF0000"/>
          <w:kern w:val="0"/>
          <w:sz w:val="22"/>
          <w:szCs w:val="22"/>
          <w:lang w:val="en-US" w:eastAsia="zh-CN"/>
        </w:rPr>
      </w:pPr>
    </w:p>
    <w:p w14:paraId="4942AC75">
      <w:pPr>
        <w:rPr>
          <w:rFonts w:hint="eastAsia" w:ascii="宋体" w:hAnsi="宋体" w:eastAsia="宋体" w:cs="宋体"/>
          <w:bCs/>
          <w:color w:val="FF0000"/>
          <w:kern w:val="0"/>
          <w:sz w:val="22"/>
          <w:szCs w:val="22"/>
          <w:lang w:val="en-US" w:eastAsia="zh-CN"/>
        </w:rPr>
      </w:pPr>
    </w:p>
    <w:p w14:paraId="5CA93FF6">
      <w:pPr>
        <w:rPr>
          <w:rFonts w:hint="eastAsia" w:ascii="宋体" w:hAnsi="宋体" w:eastAsia="宋体" w:cs="宋体"/>
          <w:bCs/>
          <w:color w:val="FF0000"/>
          <w:kern w:val="0"/>
          <w:sz w:val="22"/>
          <w:szCs w:val="22"/>
          <w:lang w:val="en-US" w:eastAsia="zh-CN"/>
        </w:rPr>
      </w:pPr>
    </w:p>
    <w:p w14:paraId="7EBE409D">
      <w:pPr>
        <w:rPr>
          <w:rFonts w:hint="eastAsia" w:ascii="宋体" w:hAnsi="宋体" w:eastAsia="宋体" w:cs="宋体"/>
          <w:bCs/>
          <w:color w:val="FF0000"/>
          <w:kern w:val="0"/>
          <w:sz w:val="22"/>
          <w:szCs w:val="22"/>
          <w:lang w:val="en-US" w:eastAsia="zh-CN"/>
        </w:rPr>
      </w:pPr>
    </w:p>
    <w:p w14:paraId="4AE882B8">
      <w:pPr>
        <w:rPr>
          <w:rFonts w:hint="eastAsia" w:ascii="宋体" w:hAnsi="宋体" w:eastAsia="宋体" w:cs="宋体"/>
          <w:bCs/>
          <w:color w:val="FF0000"/>
          <w:kern w:val="0"/>
          <w:sz w:val="22"/>
          <w:szCs w:val="22"/>
          <w:lang w:val="en-US" w:eastAsia="zh-CN"/>
        </w:rPr>
      </w:pPr>
    </w:p>
    <w:p w14:paraId="61F62FA0">
      <w:pPr>
        <w:rPr>
          <w:rFonts w:hint="eastAsia" w:ascii="宋体" w:hAnsi="宋体" w:eastAsia="宋体" w:cs="宋体"/>
          <w:bCs/>
          <w:color w:val="FF0000"/>
          <w:kern w:val="0"/>
          <w:sz w:val="22"/>
          <w:szCs w:val="22"/>
          <w:lang w:val="en-US" w:eastAsia="zh-CN"/>
        </w:rPr>
      </w:pPr>
    </w:p>
    <w:p w14:paraId="15FF72F0">
      <w:pPr>
        <w:rPr>
          <w:rFonts w:hint="eastAsia" w:ascii="宋体" w:hAnsi="宋体" w:eastAsia="宋体" w:cs="宋体"/>
          <w:bCs/>
          <w:color w:val="FF0000"/>
          <w:kern w:val="0"/>
          <w:sz w:val="22"/>
          <w:szCs w:val="22"/>
          <w:lang w:val="en-US" w:eastAsia="zh-CN"/>
        </w:rPr>
      </w:pPr>
    </w:p>
    <w:p w14:paraId="4B6EFA2D">
      <w:pPr>
        <w:rPr>
          <w:rFonts w:hint="eastAsia" w:ascii="宋体" w:hAnsi="宋体" w:eastAsia="宋体" w:cs="宋体"/>
          <w:bCs/>
          <w:color w:val="FF0000"/>
          <w:kern w:val="0"/>
          <w:sz w:val="22"/>
          <w:szCs w:val="22"/>
          <w:lang w:val="en-US" w:eastAsia="zh-CN"/>
        </w:rPr>
      </w:pPr>
    </w:p>
    <w:p w14:paraId="6FC9F4BB">
      <w:pPr>
        <w:jc w:val="center"/>
        <w:rPr>
          <w:rFonts w:hint="default" w:ascii="黑体" w:hAnsi="黑体" w:eastAsia="黑体" w:cs="宋体"/>
          <w:bCs/>
          <w:color w:val="auto"/>
          <w:kern w:val="0"/>
          <w:sz w:val="32"/>
          <w:szCs w:val="32"/>
          <w:lang w:val="en-US" w:eastAsia="zh-CN"/>
        </w:rPr>
      </w:pPr>
      <w:r>
        <w:rPr>
          <w:rFonts w:hint="eastAsia" w:ascii="宋体" w:hAnsi="宋体" w:eastAsia="宋体" w:cs="宋体"/>
          <w:color w:val="auto"/>
          <w:u w:val="single"/>
          <w:lang w:val="en-US" w:eastAsia="zh-CN"/>
        </w:rPr>
        <w:t xml:space="preserve">生物反馈治疗仪 </w:t>
      </w:r>
      <w:r>
        <w:rPr>
          <w:rFonts w:hint="eastAsia" w:ascii="黑体" w:hAnsi="黑体" w:eastAsia="黑体" w:cs="宋体"/>
          <w:bCs/>
          <w:color w:val="auto"/>
          <w:kern w:val="0"/>
          <w:sz w:val="32"/>
          <w:szCs w:val="32"/>
        </w:rPr>
        <w:t>项目</w:t>
      </w:r>
      <w:r>
        <w:rPr>
          <w:rFonts w:hint="eastAsia" w:ascii="黑体" w:hAnsi="黑体" w:eastAsia="黑体" w:cs="宋体"/>
          <w:bCs/>
          <w:color w:val="auto"/>
          <w:kern w:val="0"/>
          <w:sz w:val="32"/>
          <w:szCs w:val="32"/>
          <w:lang w:val="en-US" w:eastAsia="zh-CN"/>
        </w:rPr>
        <w:t>技术参数  （重症康复科）</w:t>
      </w:r>
    </w:p>
    <w:tbl>
      <w:tblPr>
        <w:tblStyle w:val="5"/>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79"/>
        <w:gridCol w:w="6618"/>
        <w:gridCol w:w="1359"/>
      </w:tblGrid>
      <w:tr w14:paraId="173B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418" w:type="dxa"/>
            <w:gridSpan w:val="4"/>
            <w:shd w:val="clear" w:color="auto" w:fill="FFFFFF" w:themeFill="background1"/>
            <w:vAlign w:val="center"/>
          </w:tcPr>
          <w:p w14:paraId="62C35772">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bCs/>
                <w:color w:val="auto"/>
                <w:kern w:val="0"/>
                <w:sz w:val="24"/>
                <w:szCs w:val="24"/>
                <w:lang w:val="en-US" w:eastAsia="zh-CN"/>
              </w:rPr>
              <w:t>项目要求</w:t>
            </w:r>
          </w:p>
        </w:tc>
      </w:tr>
      <w:tr w14:paraId="66D8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auto" w:fill="FFFFFF" w:themeFill="background1"/>
            <w:tcMar>
              <w:left w:w="0" w:type="dxa"/>
              <w:right w:w="0" w:type="dxa"/>
            </w:tcMar>
            <w:vAlign w:val="center"/>
          </w:tcPr>
          <w:p w14:paraId="31E6A92C">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1</w:t>
            </w:r>
          </w:p>
        </w:tc>
        <w:tc>
          <w:tcPr>
            <w:tcW w:w="1679" w:type="dxa"/>
            <w:shd w:val="clear" w:color="auto" w:fill="FFFFFF" w:themeFill="background1"/>
            <w:tcMar>
              <w:top w:w="0" w:type="dxa"/>
              <w:left w:w="0" w:type="dxa"/>
              <w:bottom w:w="0" w:type="dxa"/>
              <w:right w:w="0" w:type="dxa"/>
            </w:tcMar>
            <w:vAlign w:val="center"/>
          </w:tcPr>
          <w:p w14:paraId="26F84365">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名称</w:t>
            </w:r>
          </w:p>
        </w:tc>
        <w:tc>
          <w:tcPr>
            <w:tcW w:w="6618" w:type="dxa"/>
            <w:shd w:val="clear" w:color="auto" w:fill="FFFFFF" w:themeFill="background1"/>
            <w:tcMar>
              <w:left w:w="0" w:type="dxa"/>
              <w:right w:w="0" w:type="dxa"/>
            </w:tcMar>
            <w:vAlign w:val="center"/>
          </w:tcPr>
          <w:p w14:paraId="6BCA7EBA">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项目要求明细</w:t>
            </w:r>
          </w:p>
        </w:tc>
        <w:tc>
          <w:tcPr>
            <w:tcW w:w="1359" w:type="dxa"/>
            <w:shd w:val="clear" w:color="auto" w:fill="FFFFFF" w:themeFill="background1"/>
            <w:tcMar>
              <w:left w:w="0" w:type="dxa"/>
              <w:right w:w="0" w:type="dxa"/>
            </w:tcMar>
            <w:vAlign w:val="center"/>
          </w:tcPr>
          <w:p w14:paraId="0FCA5D4F">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备注</w:t>
            </w:r>
          </w:p>
        </w:tc>
      </w:tr>
      <w:tr w14:paraId="4DF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2" w:type="dxa"/>
            <w:shd w:val="clear" w:color="auto" w:fill="auto"/>
            <w:tcMar>
              <w:left w:w="0" w:type="dxa"/>
              <w:right w:w="0" w:type="dxa"/>
            </w:tcMar>
            <w:vAlign w:val="center"/>
          </w:tcPr>
          <w:p w14:paraId="7C9F3BC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38D8FACE">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基本要求</w:t>
            </w:r>
          </w:p>
        </w:tc>
        <w:tc>
          <w:tcPr>
            <w:tcW w:w="6618" w:type="dxa"/>
            <w:shd w:val="clear" w:color="auto" w:fill="auto"/>
            <w:tcMar>
              <w:left w:w="0" w:type="dxa"/>
              <w:right w:w="0" w:type="dxa"/>
            </w:tcMar>
            <w:vAlign w:val="center"/>
          </w:tcPr>
          <w:p w14:paraId="1D1E86DD">
            <w:pPr>
              <w:snapToGrid w:val="0"/>
              <w:contextualSpacing/>
              <w:jc w:val="both"/>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000000" w:themeColor="text1"/>
                <w:sz w:val="18"/>
                <w:szCs w:val="18"/>
                <w14:textFill>
                  <w14:solidFill>
                    <w14:schemeClr w14:val="tx1"/>
                  </w14:solidFill>
                </w14:textFill>
              </w:rPr>
              <w:t>用于通过实时监测生理信号，帮助患者学习自主调节身体功能，治疗盆底功能障碍、焦虑等疾病。</w:t>
            </w:r>
          </w:p>
        </w:tc>
        <w:tc>
          <w:tcPr>
            <w:tcW w:w="1359" w:type="dxa"/>
            <w:shd w:val="clear" w:color="auto" w:fill="auto"/>
            <w:tcMar>
              <w:left w:w="0" w:type="dxa"/>
              <w:right w:w="0" w:type="dxa"/>
            </w:tcMar>
            <w:vAlign w:val="center"/>
          </w:tcPr>
          <w:p w14:paraId="157EF9EA">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85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18F4FAC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1.1</w:t>
            </w:r>
          </w:p>
        </w:tc>
        <w:tc>
          <w:tcPr>
            <w:tcW w:w="1679" w:type="dxa"/>
            <w:shd w:val="clear" w:color="auto" w:fill="auto"/>
            <w:tcMar>
              <w:top w:w="0" w:type="dxa"/>
              <w:left w:w="0" w:type="dxa"/>
              <w:bottom w:w="0" w:type="dxa"/>
              <w:right w:w="0" w:type="dxa"/>
            </w:tcMar>
            <w:vAlign w:val="center"/>
          </w:tcPr>
          <w:p w14:paraId="123D33A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特殊功能需求</w:t>
            </w:r>
          </w:p>
        </w:tc>
        <w:tc>
          <w:tcPr>
            <w:tcW w:w="6618" w:type="dxa"/>
            <w:shd w:val="clear" w:color="auto" w:fill="auto"/>
            <w:tcMar>
              <w:left w:w="0" w:type="dxa"/>
              <w:right w:w="0" w:type="dxa"/>
            </w:tcMar>
            <w:vAlign w:val="center"/>
          </w:tcPr>
          <w:p w14:paraId="6D84D819">
            <w:pPr>
              <w:snapToGrid w:val="0"/>
              <w:contextualSpacing/>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无</w:t>
            </w:r>
            <w:bookmarkStart w:id="0" w:name="_GoBack"/>
            <w:bookmarkEnd w:id="0"/>
          </w:p>
        </w:tc>
        <w:tc>
          <w:tcPr>
            <w:tcW w:w="1359" w:type="dxa"/>
            <w:shd w:val="clear" w:color="auto" w:fill="auto"/>
            <w:tcMar>
              <w:left w:w="0" w:type="dxa"/>
              <w:right w:w="0" w:type="dxa"/>
            </w:tcMar>
            <w:vAlign w:val="center"/>
          </w:tcPr>
          <w:p w14:paraId="175E102B">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6695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2" w:type="dxa"/>
            <w:shd w:val="clear" w:color="000000" w:fill="FFFFFF"/>
            <w:tcMar>
              <w:left w:w="0" w:type="dxa"/>
              <w:right w:w="0" w:type="dxa"/>
            </w:tcMar>
            <w:vAlign w:val="center"/>
          </w:tcPr>
          <w:p w14:paraId="77468D4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p>
        </w:tc>
        <w:tc>
          <w:tcPr>
            <w:tcW w:w="1679" w:type="dxa"/>
            <w:shd w:val="clear" w:color="auto" w:fill="auto"/>
            <w:tcMar>
              <w:top w:w="0" w:type="dxa"/>
              <w:left w:w="0" w:type="dxa"/>
              <w:bottom w:w="0" w:type="dxa"/>
              <w:right w:w="0" w:type="dxa"/>
            </w:tcMar>
            <w:vAlign w:val="center"/>
          </w:tcPr>
          <w:p w14:paraId="0A2AEF49">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特定资格要求</w:t>
            </w:r>
          </w:p>
        </w:tc>
        <w:tc>
          <w:tcPr>
            <w:tcW w:w="6618" w:type="dxa"/>
            <w:shd w:val="clear" w:color="auto" w:fill="auto"/>
            <w:tcMar>
              <w:left w:w="0" w:type="dxa"/>
              <w:right w:w="0" w:type="dxa"/>
            </w:tcMar>
            <w:vAlign w:val="center"/>
          </w:tcPr>
          <w:p w14:paraId="4EBD6C7A">
            <w:pPr>
              <w:snapToGrid w:val="0"/>
              <w:contextualSpacing/>
              <w:jc w:val="both"/>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如为第二类医疗器械需提供医疗器械生产许可证、医疗器械经营备案凭证或医疗器械经营许可证、医疗器械注册证</w:t>
            </w:r>
          </w:p>
          <w:p w14:paraId="319E205F">
            <w:pPr>
              <w:snapToGrid w:val="0"/>
              <w:contextualSpacing/>
              <w:jc w:val="both"/>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如为第三类医疗器械需提供医疗器械生产许可证、医疗器械经营许可证、医疗器械注册证</w:t>
            </w:r>
          </w:p>
        </w:tc>
        <w:tc>
          <w:tcPr>
            <w:tcW w:w="1359" w:type="dxa"/>
            <w:shd w:val="clear" w:color="auto" w:fill="auto"/>
            <w:tcMar>
              <w:left w:w="0" w:type="dxa"/>
              <w:right w:w="0" w:type="dxa"/>
            </w:tcMar>
            <w:vAlign w:val="center"/>
          </w:tcPr>
          <w:p w14:paraId="796CAD9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FD3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shd w:val="clear" w:color="000000" w:fill="FFFFFF"/>
            <w:tcMar>
              <w:left w:w="0" w:type="dxa"/>
              <w:right w:w="0" w:type="dxa"/>
            </w:tcMar>
            <w:vAlign w:val="center"/>
          </w:tcPr>
          <w:p w14:paraId="0C561F0C">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1.3</w:t>
            </w:r>
          </w:p>
        </w:tc>
        <w:tc>
          <w:tcPr>
            <w:tcW w:w="1679" w:type="dxa"/>
            <w:shd w:val="clear" w:color="auto" w:fill="auto"/>
            <w:tcMar>
              <w:top w:w="0" w:type="dxa"/>
              <w:left w:w="0" w:type="dxa"/>
              <w:bottom w:w="0" w:type="dxa"/>
              <w:right w:w="0" w:type="dxa"/>
            </w:tcMar>
            <w:vAlign w:val="center"/>
          </w:tcPr>
          <w:p w14:paraId="0A5FC5E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信息安全防护要求</w:t>
            </w:r>
          </w:p>
        </w:tc>
        <w:tc>
          <w:tcPr>
            <w:tcW w:w="6618" w:type="dxa"/>
            <w:shd w:val="clear" w:color="auto" w:fill="auto"/>
            <w:tcMar>
              <w:left w:w="0" w:type="dxa"/>
              <w:right w:w="0" w:type="dxa"/>
            </w:tcMar>
            <w:vAlign w:val="center"/>
          </w:tcPr>
          <w:p w14:paraId="4C837D8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无</w:t>
            </w:r>
          </w:p>
        </w:tc>
        <w:tc>
          <w:tcPr>
            <w:tcW w:w="1359" w:type="dxa"/>
            <w:shd w:val="clear" w:color="auto" w:fill="auto"/>
            <w:tcMar>
              <w:left w:w="0" w:type="dxa"/>
              <w:right w:w="0" w:type="dxa"/>
            </w:tcMar>
            <w:vAlign w:val="center"/>
          </w:tcPr>
          <w:p w14:paraId="7A25DAA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36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18" w:type="dxa"/>
            <w:gridSpan w:val="4"/>
            <w:shd w:val="clear" w:color="auto" w:fill="auto"/>
            <w:tcMar>
              <w:left w:w="0" w:type="dxa"/>
              <w:right w:w="0" w:type="dxa"/>
            </w:tcMar>
            <w:vAlign w:val="center"/>
          </w:tcPr>
          <w:p w14:paraId="49633B09">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24"/>
                <w:szCs w:val="24"/>
                <w:lang w:val="en-US" w:eastAsia="zh-CN"/>
              </w:rPr>
              <w:t>技术参数和性能指标</w:t>
            </w:r>
          </w:p>
        </w:tc>
      </w:tr>
      <w:tr w14:paraId="2EC7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5E73A9CB">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2</w:t>
            </w:r>
          </w:p>
        </w:tc>
        <w:tc>
          <w:tcPr>
            <w:tcW w:w="1679" w:type="dxa"/>
            <w:shd w:val="clear" w:color="auto" w:fill="auto"/>
            <w:tcMar>
              <w:left w:w="0" w:type="dxa"/>
              <w:right w:w="0" w:type="dxa"/>
            </w:tcMar>
            <w:vAlign w:val="center"/>
          </w:tcPr>
          <w:p w14:paraId="6EF6EC05">
            <w:pPr>
              <w:snapToGrid w:val="0"/>
              <w:contextualSpacing/>
              <w:jc w:val="center"/>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lang w:val="en-US" w:eastAsia="zh-CN"/>
              </w:rPr>
              <w:t>配置名称</w:t>
            </w:r>
          </w:p>
        </w:tc>
        <w:tc>
          <w:tcPr>
            <w:tcW w:w="6618" w:type="dxa"/>
            <w:shd w:val="clear" w:color="auto" w:fill="auto"/>
            <w:tcMar>
              <w:left w:w="0" w:type="dxa"/>
              <w:right w:w="0" w:type="dxa"/>
            </w:tcMar>
            <w:vAlign w:val="center"/>
          </w:tcPr>
          <w:p w14:paraId="2421B7A9">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此</w:t>
            </w:r>
            <w:r>
              <w:rPr>
                <w:rFonts w:hint="eastAsia" w:asciiTheme="minorEastAsia" w:hAnsiTheme="minorEastAsia" w:eastAsiaTheme="minorEastAsia"/>
                <w:b/>
                <w:color w:val="auto"/>
                <w:sz w:val="18"/>
                <w:szCs w:val="18"/>
                <w:lang w:val="en-US" w:eastAsia="zh-CN"/>
              </w:rPr>
              <w:t>配置</w:t>
            </w:r>
            <w:r>
              <w:rPr>
                <w:rFonts w:hint="eastAsia" w:asciiTheme="minorEastAsia" w:hAnsiTheme="minorEastAsia" w:eastAsiaTheme="minorEastAsia"/>
                <w:b/>
                <w:color w:val="auto"/>
                <w:sz w:val="18"/>
                <w:szCs w:val="18"/>
              </w:rPr>
              <w:t>应达到的基本技术指标、重点技术指标</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b/>
                <w:color w:val="auto"/>
                <w:sz w:val="18"/>
                <w:szCs w:val="18"/>
                <w:lang w:eastAsia="zh-CN"/>
              </w:rPr>
              <w:t>）</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sz w:val="18"/>
                <w:szCs w:val="18"/>
                <w:lang w:val="en-US" w:eastAsia="zh-CN"/>
              </w:rPr>
              <w:t>核心</w:t>
            </w:r>
            <w:r>
              <w:rPr>
                <w:rFonts w:hint="eastAsia" w:asciiTheme="minorEastAsia" w:hAnsiTheme="minorEastAsia" w:eastAsiaTheme="minorEastAsia"/>
                <w:b/>
                <w:color w:val="auto"/>
                <w:sz w:val="18"/>
                <w:szCs w:val="18"/>
              </w:rPr>
              <w:t>技术指标</w:t>
            </w:r>
            <w:r>
              <w:rPr>
                <w:rFonts w:hint="eastAsia" w:asciiTheme="minorEastAsia" w:hAnsiTheme="minorEastAsia" w:eastAsiaTheme="minorEastAsia"/>
                <w:b/>
                <w:color w:val="auto"/>
                <w:sz w:val="18"/>
                <w:szCs w:val="18"/>
                <w:lang w:eastAsia="zh-CN"/>
              </w:rPr>
              <w:t>（</w:t>
            </w: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b/>
                <w:color w:val="auto"/>
                <w:sz w:val="18"/>
                <w:szCs w:val="18"/>
                <w:lang w:eastAsia="zh-CN"/>
              </w:rPr>
              <w:t>）</w:t>
            </w:r>
          </w:p>
        </w:tc>
        <w:tc>
          <w:tcPr>
            <w:tcW w:w="1359" w:type="dxa"/>
            <w:shd w:val="clear" w:color="auto" w:fill="auto"/>
            <w:tcMar>
              <w:left w:w="0" w:type="dxa"/>
              <w:right w:w="0" w:type="dxa"/>
            </w:tcMar>
            <w:vAlign w:val="center"/>
          </w:tcPr>
          <w:p w14:paraId="2261C0D4">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rPr>
              <w:t>备注</w:t>
            </w:r>
          </w:p>
        </w:tc>
      </w:tr>
      <w:tr w14:paraId="137A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2" w:type="dxa"/>
            <w:shd w:val="clear" w:color="auto" w:fill="auto"/>
            <w:tcMar>
              <w:left w:w="0" w:type="dxa"/>
              <w:right w:w="0" w:type="dxa"/>
            </w:tcMar>
            <w:vAlign w:val="center"/>
          </w:tcPr>
          <w:p w14:paraId="05C30D94">
            <w:pPr>
              <w:snapToGrid w:val="0"/>
              <w:contextualSpacing/>
              <w:jc w:val="center"/>
              <w:rPr>
                <w:rFonts w:asciiTheme="minorEastAsia" w:hAnsiTheme="minorEastAsia" w:eastAsiaTheme="minorEastAsia"/>
                <w:color w:val="auto"/>
                <w:sz w:val="18"/>
                <w:szCs w:val="18"/>
              </w:rPr>
            </w:pPr>
            <w:r>
              <w:rPr>
                <w:rFonts w:hint="eastAsia" w:ascii="微软雅黑" w:hAnsi="微软雅黑" w:eastAsia="微软雅黑" w:cs="微软雅黑"/>
                <w:color w:val="auto"/>
                <w:kern w:val="0"/>
                <w:sz w:val="21"/>
                <w:szCs w:val="21"/>
              </w:rPr>
              <w:t>※</w:t>
            </w:r>
            <w:r>
              <w:rPr>
                <w:rFonts w:hint="eastAsia" w:asciiTheme="minorEastAsia" w:hAnsiTheme="minorEastAsia" w:eastAsiaTheme="minorEastAsia"/>
                <w:color w:val="auto"/>
                <w:sz w:val="18"/>
                <w:szCs w:val="18"/>
              </w:rPr>
              <w:t>2.1</w:t>
            </w:r>
          </w:p>
        </w:tc>
        <w:tc>
          <w:tcPr>
            <w:tcW w:w="1679" w:type="dxa"/>
            <w:shd w:val="clear" w:color="auto" w:fill="auto"/>
            <w:tcMar>
              <w:left w:w="0" w:type="dxa"/>
              <w:right w:w="0" w:type="dxa"/>
            </w:tcMar>
            <w:vAlign w:val="center"/>
          </w:tcPr>
          <w:p w14:paraId="6CD8F89A">
            <w:pPr>
              <w:snapToGrid w:val="0"/>
              <w:contextualSpacing/>
              <w:jc w:val="center"/>
              <w:rPr>
                <w:rFonts w:hint="default" w:asciiTheme="minorEastAsia" w:hAnsiTheme="minorEastAsia" w:eastAsiaTheme="minorEastAsia"/>
                <w:color w:val="auto"/>
                <w:sz w:val="18"/>
                <w:szCs w:val="18"/>
                <w:lang w:val="en-US" w:eastAsia="zh-CN"/>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760A7F68">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≥4独立通道设备。</w:t>
            </w:r>
          </w:p>
        </w:tc>
        <w:tc>
          <w:tcPr>
            <w:tcW w:w="1359" w:type="dxa"/>
            <w:shd w:val="clear" w:color="auto" w:fill="auto"/>
            <w:tcMar>
              <w:left w:w="0" w:type="dxa"/>
              <w:right w:w="0" w:type="dxa"/>
            </w:tcMar>
            <w:vAlign w:val="center"/>
          </w:tcPr>
          <w:p w14:paraId="5F73903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5B4B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7D290693">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〇</w:t>
            </w: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2</w:t>
            </w:r>
          </w:p>
        </w:tc>
        <w:tc>
          <w:tcPr>
            <w:tcW w:w="1679" w:type="dxa"/>
            <w:shd w:val="clear" w:color="auto" w:fill="auto"/>
            <w:tcMar>
              <w:left w:w="0" w:type="dxa"/>
              <w:right w:w="0" w:type="dxa"/>
            </w:tcMar>
            <w:vAlign w:val="center"/>
          </w:tcPr>
          <w:p w14:paraId="065BDD34">
            <w:pPr>
              <w:snapToGrid w:val="0"/>
              <w:contextualSpacing/>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6A9714FA">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AD采样率：≥8192 Hz；AD采样位数：16。</w:t>
            </w:r>
          </w:p>
        </w:tc>
        <w:tc>
          <w:tcPr>
            <w:tcW w:w="1359" w:type="dxa"/>
            <w:shd w:val="clear" w:color="auto" w:fill="auto"/>
            <w:tcMar>
              <w:left w:w="0" w:type="dxa"/>
              <w:right w:w="0" w:type="dxa"/>
            </w:tcMar>
            <w:vAlign w:val="center"/>
          </w:tcPr>
          <w:p w14:paraId="32A1A7A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611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0407F21">
            <w:pPr>
              <w:snapToGrid w:val="0"/>
              <w:contextualSpacing/>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3</w:t>
            </w:r>
          </w:p>
        </w:tc>
        <w:tc>
          <w:tcPr>
            <w:tcW w:w="1679" w:type="dxa"/>
            <w:shd w:val="clear" w:color="auto" w:fill="auto"/>
            <w:tcMar>
              <w:left w:w="0" w:type="dxa"/>
              <w:right w:w="0" w:type="dxa"/>
            </w:tcMar>
            <w:vAlign w:val="center"/>
          </w:tcPr>
          <w:p w14:paraId="4902901D">
            <w:pPr>
              <w:snapToGrid w:val="0"/>
              <w:contextualSpacing/>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主机</w:t>
            </w:r>
          </w:p>
        </w:tc>
        <w:tc>
          <w:tcPr>
            <w:tcW w:w="6618" w:type="dxa"/>
            <w:shd w:val="clear" w:color="auto" w:fill="auto"/>
            <w:tcMar>
              <w:left w:w="0" w:type="dxa"/>
              <w:right w:w="0" w:type="dxa"/>
            </w:tcMar>
            <w:vAlign w:val="center"/>
          </w:tcPr>
          <w:p w14:paraId="2EF061C6">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刺激强度：0mA-100mA 可调， 0.5mA步长连续可调，误差：1mA-5mA范围内不大于±30%，6mA-100mA范围内不大于±15%。</w:t>
            </w:r>
          </w:p>
        </w:tc>
        <w:tc>
          <w:tcPr>
            <w:tcW w:w="1359" w:type="dxa"/>
            <w:shd w:val="clear" w:color="auto" w:fill="auto"/>
            <w:tcMar>
              <w:left w:w="0" w:type="dxa"/>
              <w:right w:w="0" w:type="dxa"/>
            </w:tcMar>
            <w:vAlign w:val="center"/>
          </w:tcPr>
          <w:p w14:paraId="06969D2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38C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EA7308C">
            <w:pPr>
              <w:keepNext w:val="0"/>
              <w:keepLines w:val="0"/>
              <w:widowControl/>
              <w:suppressLineNumbers w:val="0"/>
              <w:ind w:firstLine="180" w:firstLineChars="100"/>
              <w:jc w:val="left"/>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2.4</w:t>
            </w:r>
          </w:p>
        </w:tc>
        <w:tc>
          <w:tcPr>
            <w:tcW w:w="1679" w:type="dxa"/>
            <w:shd w:val="clear" w:color="auto" w:fill="auto"/>
            <w:tcMar>
              <w:left w:w="0" w:type="dxa"/>
              <w:right w:w="0" w:type="dxa"/>
            </w:tcMar>
            <w:vAlign w:val="center"/>
          </w:tcPr>
          <w:p w14:paraId="0DC8FDF4">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7B391643">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刺激频率：0.5-1000Hz，1Hz以上1Hz步长连续可调, 误差：不大于±5%。 </w:t>
            </w:r>
          </w:p>
        </w:tc>
        <w:tc>
          <w:tcPr>
            <w:tcW w:w="1359" w:type="dxa"/>
            <w:shd w:val="clear" w:color="auto" w:fill="auto"/>
            <w:tcMar>
              <w:left w:w="0" w:type="dxa"/>
              <w:right w:w="0" w:type="dxa"/>
            </w:tcMar>
            <w:vAlign w:val="center"/>
          </w:tcPr>
          <w:p w14:paraId="7E5CCAA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AF1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4059F34">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〇2.5</w:t>
            </w:r>
          </w:p>
        </w:tc>
        <w:tc>
          <w:tcPr>
            <w:tcW w:w="1679" w:type="dxa"/>
            <w:shd w:val="clear" w:color="auto" w:fill="auto"/>
            <w:tcMar>
              <w:left w:w="0" w:type="dxa"/>
              <w:right w:w="0" w:type="dxa"/>
            </w:tcMar>
            <w:vAlign w:val="center"/>
          </w:tcPr>
          <w:p w14:paraId="182F331A">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2E7959EE">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脉冲宽度：10μs～1000μs，10μs步长连续可调，误差：10μs～50μs范围内不大于±30%，60μs～1000μs范围内不大于±10%。</w:t>
            </w:r>
          </w:p>
        </w:tc>
        <w:tc>
          <w:tcPr>
            <w:tcW w:w="1359" w:type="dxa"/>
            <w:shd w:val="clear" w:color="auto" w:fill="auto"/>
            <w:tcMar>
              <w:left w:w="0" w:type="dxa"/>
              <w:right w:w="0" w:type="dxa"/>
            </w:tcMar>
            <w:vAlign w:val="center"/>
          </w:tcPr>
          <w:p w14:paraId="5937397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3FC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2" w:type="dxa"/>
            <w:shd w:val="clear" w:color="auto" w:fill="auto"/>
            <w:tcMar>
              <w:left w:w="0" w:type="dxa"/>
              <w:right w:w="0" w:type="dxa"/>
            </w:tcMar>
            <w:vAlign w:val="top"/>
          </w:tcPr>
          <w:p w14:paraId="6CB30A0B">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〇2.6</w:t>
            </w:r>
          </w:p>
        </w:tc>
        <w:tc>
          <w:tcPr>
            <w:tcW w:w="1679" w:type="dxa"/>
            <w:shd w:val="clear" w:color="auto" w:fill="auto"/>
            <w:tcMar>
              <w:left w:w="0" w:type="dxa"/>
              <w:right w:w="0" w:type="dxa"/>
            </w:tcMar>
            <w:vAlign w:val="center"/>
          </w:tcPr>
          <w:p w14:paraId="350F9440">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0F6E6E1D">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内置放大器测量范围：1-3000μV（r.m.s）。</w:t>
            </w:r>
          </w:p>
        </w:tc>
        <w:tc>
          <w:tcPr>
            <w:tcW w:w="1359" w:type="dxa"/>
            <w:shd w:val="clear" w:color="auto" w:fill="auto"/>
            <w:tcMar>
              <w:left w:w="0" w:type="dxa"/>
              <w:right w:w="0" w:type="dxa"/>
            </w:tcMar>
            <w:vAlign w:val="center"/>
          </w:tcPr>
          <w:p w14:paraId="6966496F">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188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top"/>
          </w:tcPr>
          <w:p w14:paraId="4EF17ABC">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〇2.7</w:t>
            </w:r>
          </w:p>
        </w:tc>
        <w:tc>
          <w:tcPr>
            <w:tcW w:w="1679" w:type="dxa"/>
            <w:shd w:val="clear" w:color="auto" w:fill="auto"/>
            <w:tcMar>
              <w:left w:w="0" w:type="dxa"/>
              <w:right w:w="0" w:type="dxa"/>
            </w:tcMar>
            <w:vAlign w:val="center"/>
          </w:tcPr>
          <w:p w14:paraId="6B008DAC">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000BFFED">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彩色液晶触摸屏，且外置电流调节旋钮。</w:t>
            </w:r>
          </w:p>
        </w:tc>
        <w:tc>
          <w:tcPr>
            <w:tcW w:w="1359" w:type="dxa"/>
            <w:shd w:val="clear" w:color="auto" w:fill="auto"/>
            <w:tcMar>
              <w:left w:w="0" w:type="dxa"/>
              <w:right w:w="0" w:type="dxa"/>
            </w:tcMar>
            <w:vAlign w:val="center"/>
          </w:tcPr>
          <w:p w14:paraId="3658431D">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3FAA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2" w:type="dxa"/>
            <w:shd w:val="clear" w:color="auto" w:fill="auto"/>
            <w:tcMar>
              <w:left w:w="0" w:type="dxa"/>
              <w:right w:w="0" w:type="dxa"/>
            </w:tcMar>
            <w:vAlign w:val="top"/>
          </w:tcPr>
          <w:p w14:paraId="11557633">
            <w:pPr>
              <w:keepNext w:val="0"/>
              <w:keepLines w:val="0"/>
              <w:widowControl/>
              <w:suppressLineNumbers w:val="0"/>
              <w:ind w:firstLine="21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微软雅黑" w:hAnsi="微软雅黑" w:eastAsia="微软雅黑" w:cs="微软雅黑"/>
                <w:color w:val="auto"/>
                <w:kern w:val="0"/>
                <w:sz w:val="21"/>
                <w:szCs w:val="21"/>
              </w:rPr>
              <w:t>※</w:t>
            </w:r>
            <w:r>
              <w:rPr>
                <w:rFonts w:hint="eastAsia" w:ascii="宋体" w:hAnsi="宋体" w:eastAsia="宋体" w:cs="宋体"/>
                <w:i w:val="0"/>
                <w:iCs w:val="0"/>
                <w:color w:val="auto"/>
                <w:kern w:val="0"/>
                <w:sz w:val="18"/>
                <w:szCs w:val="18"/>
                <w:u w:val="none"/>
                <w:lang w:val="en-US" w:eastAsia="zh-CN" w:bidi="ar"/>
              </w:rPr>
              <w:t>2.8</w:t>
            </w:r>
          </w:p>
        </w:tc>
        <w:tc>
          <w:tcPr>
            <w:tcW w:w="1679" w:type="dxa"/>
            <w:shd w:val="clear" w:color="auto" w:fill="auto"/>
            <w:tcMar>
              <w:left w:w="0" w:type="dxa"/>
              <w:right w:w="0" w:type="dxa"/>
            </w:tcMar>
            <w:vAlign w:val="center"/>
          </w:tcPr>
          <w:p w14:paraId="1A76A3A1">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3B215DB">
            <w:pPr>
              <w:keepNext w:val="0"/>
              <w:keepLines w:val="0"/>
              <w:widowControl/>
              <w:suppressLineNumbers w:val="0"/>
              <w:jc w:val="left"/>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内置嵌入式软件：至少具有功能康复、基础康复和评估反馈三大工作模块，且可根据患者需求编辑个性化治疗方案。</w:t>
            </w:r>
          </w:p>
        </w:tc>
        <w:tc>
          <w:tcPr>
            <w:tcW w:w="1359" w:type="dxa"/>
            <w:shd w:val="clear" w:color="auto" w:fill="auto"/>
            <w:tcMar>
              <w:left w:w="0" w:type="dxa"/>
              <w:right w:w="0" w:type="dxa"/>
            </w:tcMar>
            <w:vAlign w:val="center"/>
          </w:tcPr>
          <w:p w14:paraId="46569FD6">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16C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2707E398">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2.9</w:t>
            </w:r>
          </w:p>
        </w:tc>
        <w:tc>
          <w:tcPr>
            <w:tcW w:w="1679" w:type="dxa"/>
            <w:shd w:val="clear" w:color="auto" w:fill="auto"/>
            <w:tcMar>
              <w:left w:w="0" w:type="dxa"/>
              <w:right w:w="0" w:type="dxa"/>
            </w:tcMar>
            <w:vAlign w:val="center"/>
          </w:tcPr>
          <w:p w14:paraId="67A836D3">
            <w:pPr>
              <w:keepNext w:val="0"/>
              <w:keepLines w:val="0"/>
              <w:widowControl/>
              <w:suppressLineNumbers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C5A999A">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内置多种治疗方案，至少包括：上下肢运动功能障碍、吞咽障碍、肩关节半脱位、促醒、镇痛、儿童康复及盆底康复等相关治疗方案。</w:t>
            </w:r>
          </w:p>
        </w:tc>
        <w:tc>
          <w:tcPr>
            <w:tcW w:w="1359" w:type="dxa"/>
            <w:shd w:val="clear" w:color="auto" w:fill="auto"/>
            <w:tcMar>
              <w:left w:w="0" w:type="dxa"/>
              <w:right w:w="0" w:type="dxa"/>
            </w:tcMar>
            <w:vAlign w:val="center"/>
          </w:tcPr>
          <w:p w14:paraId="586440BE">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76C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D879B5D">
            <w:pPr>
              <w:keepNext w:val="0"/>
              <w:keepLines w:val="0"/>
              <w:widowControl/>
              <w:suppressLineNumbers w:val="0"/>
              <w:ind w:firstLine="21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微软雅黑" w:hAnsi="微软雅黑" w:eastAsia="微软雅黑" w:cs="微软雅黑"/>
                <w:color w:val="auto"/>
                <w:kern w:val="0"/>
                <w:sz w:val="21"/>
                <w:szCs w:val="21"/>
              </w:rPr>
              <w:t>※</w:t>
            </w:r>
            <w:r>
              <w:rPr>
                <w:rFonts w:hint="eastAsia" w:ascii="宋体" w:hAnsi="宋体" w:eastAsia="宋体" w:cs="宋体"/>
                <w:i w:val="0"/>
                <w:iCs w:val="0"/>
                <w:color w:val="auto"/>
                <w:kern w:val="0"/>
                <w:sz w:val="18"/>
                <w:szCs w:val="18"/>
                <w:u w:val="none"/>
                <w:lang w:val="en-US" w:eastAsia="zh-CN" w:bidi="ar"/>
              </w:rPr>
              <w:t>2.10</w:t>
            </w:r>
          </w:p>
        </w:tc>
        <w:tc>
          <w:tcPr>
            <w:tcW w:w="1679" w:type="dxa"/>
            <w:shd w:val="clear" w:color="auto" w:fill="auto"/>
            <w:tcMar>
              <w:left w:w="0" w:type="dxa"/>
              <w:right w:w="0" w:type="dxa"/>
            </w:tcMar>
            <w:vAlign w:val="center"/>
          </w:tcPr>
          <w:p w14:paraId="14887E0F">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57C0A561">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具有肌电触发电刺激功能（EMG Trigger Stim,ETS）；强化正反馈，根据肌电信号实时改变电刺激强度，肌电值越大，电流强度也越大；强调患者的主观运动，并提供积极、正向的反馈，帮助患者最大限度的恢复运动功能，可同时使用四通道。</w:t>
            </w:r>
          </w:p>
        </w:tc>
        <w:tc>
          <w:tcPr>
            <w:tcW w:w="1359" w:type="dxa"/>
            <w:shd w:val="clear" w:color="auto" w:fill="auto"/>
            <w:tcMar>
              <w:left w:w="0" w:type="dxa"/>
              <w:right w:w="0" w:type="dxa"/>
            </w:tcMar>
            <w:vAlign w:val="center"/>
          </w:tcPr>
          <w:p w14:paraId="00B203F1">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2D25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58AD69F0">
            <w:pPr>
              <w:keepNext w:val="0"/>
              <w:keepLines w:val="0"/>
              <w:widowControl/>
              <w:suppressLineNumbers w:val="0"/>
              <w:ind w:firstLine="180" w:firstLineChars="100"/>
              <w:jc w:val="both"/>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〇2.11</w:t>
            </w:r>
          </w:p>
        </w:tc>
        <w:tc>
          <w:tcPr>
            <w:tcW w:w="1679" w:type="dxa"/>
            <w:shd w:val="clear" w:color="auto" w:fill="auto"/>
            <w:tcMar>
              <w:left w:w="0" w:type="dxa"/>
              <w:right w:w="0" w:type="dxa"/>
            </w:tcMar>
            <w:vAlign w:val="center"/>
          </w:tcPr>
          <w:p w14:paraId="5F32579A">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2F6861A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具有时序模式和独立刺激模式可选，提供全面的康复治疗方案。</w:t>
            </w:r>
          </w:p>
        </w:tc>
        <w:tc>
          <w:tcPr>
            <w:tcW w:w="1359" w:type="dxa"/>
            <w:shd w:val="clear" w:color="auto" w:fill="auto"/>
            <w:tcMar>
              <w:left w:w="0" w:type="dxa"/>
              <w:right w:w="0" w:type="dxa"/>
            </w:tcMar>
            <w:vAlign w:val="center"/>
          </w:tcPr>
          <w:p w14:paraId="590A2D43">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701D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69BD4AC4">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〇2.12</w:t>
            </w:r>
          </w:p>
        </w:tc>
        <w:tc>
          <w:tcPr>
            <w:tcW w:w="1679" w:type="dxa"/>
            <w:shd w:val="clear" w:color="auto" w:fill="auto"/>
            <w:tcMar>
              <w:left w:w="0" w:type="dxa"/>
              <w:right w:w="0" w:type="dxa"/>
            </w:tcMar>
            <w:vAlign w:val="center"/>
          </w:tcPr>
          <w:p w14:paraId="4115A3C7">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0A61A7F4">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可用同步线连接两台主机，可以进行同步方案治疗。</w:t>
            </w:r>
          </w:p>
        </w:tc>
        <w:tc>
          <w:tcPr>
            <w:tcW w:w="1359" w:type="dxa"/>
            <w:shd w:val="clear" w:color="auto" w:fill="auto"/>
            <w:tcMar>
              <w:left w:w="0" w:type="dxa"/>
              <w:right w:w="0" w:type="dxa"/>
            </w:tcMar>
            <w:vAlign w:val="center"/>
          </w:tcPr>
          <w:p w14:paraId="019D0BB0">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3882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0E85D5D5">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〇2.13</w:t>
            </w:r>
          </w:p>
        </w:tc>
        <w:tc>
          <w:tcPr>
            <w:tcW w:w="1679" w:type="dxa"/>
            <w:shd w:val="clear" w:color="auto" w:fill="auto"/>
            <w:tcMar>
              <w:left w:w="0" w:type="dxa"/>
              <w:right w:w="0" w:type="dxa"/>
            </w:tcMar>
            <w:vAlign w:val="center"/>
          </w:tcPr>
          <w:p w14:paraId="6642F79B">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00995913">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提供至少三种刺激形式选择（如常规刺激、载波调制和变频电刺激），方案通道可自定义。</w:t>
            </w:r>
          </w:p>
        </w:tc>
        <w:tc>
          <w:tcPr>
            <w:tcW w:w="1359" w:type="dxa"/>
            <w:shd w:val="clear" w:color="auto" w:fill="auto"/>
            <w:tcMar>
              <w:left w:w="0" w:type="dxa"/>
              <w:right w:w="0" w:type="dxa"/>
            </w:tcMar>
            <w:vAlign w:val="center"/>
          </w:tcPr>
          <w:p w14:paraId="09F1D041">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6F2C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17F49954">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w:t>
            </w:r>
            <w:r>
              <w:rPr>
                <w:rFonts w:hint="eastAsia" w:ascii="宋体" w:hAnsi="宋体" w:eastAsia="宋体" w:cs="宋体"/>
                <w:i w:val="0"/>
                <w:iCs w:val="0"/>
                <w:color w:val="auto"/>
                <w:kern w:val="0"/>
                <w:sz w:val="18"/>
                <w:szCs w:val="18"/>
                <w:u w:val="none"/>
                <w:lang w:val="en-US" w:eastAsia="zh-CN" w:bidi="ar"/>
              </w:rPr>
              <w:t>2.14</w:t>
            </w:r>
          </w:p>
        </w:tc>
        <w:tc>
          <w:tcPr>
            <w:tcW w:w="1679" w:type="dxa"/>
            <w:shd w:val="clear" w:color="auto" w:fill="auto"/>
            <w:tcMar>
              <w:left w:w="0" w:type="dxa"/>
              <w:right w:w="0" w:type="dxa"/>
            </w:tcMar>
            <w:vAlign w:val="center"/>
          </w:tcPr>
          <w:p w14:paraId="58E0950F">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62FADCB7">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具备多媒体生物反馈训练功能，可开展肌力放松、肌力增强、肌肉耐力、协调控制等训练，支持可视化反馈。</w:t>
            </w:r>
          </w:p>
        </w:tc>
        <w:tc>
          <w:tcPr>
            <w:tcW w:w="1359" w:type="dxa"/>
            <w:shd w:val="clear" w:color="auto" w:fill="auto"/>
            <w:tcMar>
              <w:left w:w="0" w:type="dxa"/>
              <w:right w:w="0" w:type="dxa"/>
            </w:tcMar>
            <w:vAlign w:val="center"/>
          </w:tcPr>
          <w:p w14:paraId="5E065582">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0B3F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4B66551D">
            <w:pPr>
              <w:keepNext w:val="0"/>
              <w:keepLines w:val="0"/>
              <w:widowControl/>
              <w:suppressLineNumbers w:val="0"/>
              <w:ind w:firstLine="180" w:firstLineChars="10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〇2.15</w:t>
            </w:r>
          </w:p>
        </w:tc>
        <w:tc>
          <w:tcPr>
            <w:tcW w:w="1679" w:type="dxa"/>
            <w:shd w:val="clear" w:color="auto" w:fill="auto"/>
            <w:tcMar>
              <w:left w:w="0" w:type="dxa"/>
              <w:right w:w="0" w:type="dxa"/>
            </w:tcMar>
            <w:vAlign w:val="center"/>
          </w:tcPr>
          <w:p w14:paraId="4A5D13E3">
            <w:pPr>
              <w:keepNext w:val="0"/>
              <w:keepLines w:val="0"/>
              <w:widowControl/>
              <w:suppressLineNumbers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w:t>
            </w:r>
          </w:p>
        </w:tc>
        <w:tc>
          <w:tcPr>
            <w:tcW w:w="6618" w:type="dxa"/>
            <w:shd w:val="clear" w:color="auto" w:fill="auto"/>
            <w:tcMar>
              <w:left w:w="0" w:type="dxa"/>
              <w:right w:w="0" w:type="dxa"/>
            </w:tcMar>
            <w:vAlign w:val="center"/>
          </w:tcPr>
          <w:p w14:paraId="3DBA7E2B">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主机重量：≤1500g。</w:t>
            </w:r>
          </w:p>
        </w:tc>
        <w:tc>
          <w:tcPr>
            <w:tcW w:w="1359" w:type="dxa"/>
            <w:shd w:val="clear" w:color="auto" w:fill="auto"/>
            <w:tcMar>
              <w:left w:w="0" w:type="dxa"/>
              <w:right w:w="0" w:type="dxa"/>
            </w:tcMar>
            <w:vAlign w:val="center"/>
          </w:tcPr>
          <w:p w14:paraId="4354F5B6">
            <w:pPr>
              <w:snapToGrid w:val="0"/>
              <w:contextualSpacing/>
              <w:jc w:val="center"/>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w:t>
            </w:r>
          </w:p>
        </w:tc>
      </w:tr>
      <w:tr w14:paraId="5D3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18" w:type="dxa"/>
            <w:gridSpan w:val="4"/>
            <w:shd w:val="clear" w:color="auto" w:fill="auto"/>
            <w:tcMar>
              <w:left w:w="0" w:type="dxa"/>
              <w:right w:w="0" w:type="dxa"/>
            </w:tcMar>
            <w:vAlign w:val="center"/>
          </w:tcPr>
          <w:p w14:paraId="594A9581">
            <w:pPr>
              <w:widowControl/>
              <w:snapToGrid w:val="0"/>
              <w:contextualSpacing/>
              <w:jc w:val="center"/>
              <w:rPr>
                <w:rFonts w:hint="eastAsia"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24"/>
                <w:szCs w:val="24"/>
                <w:lang w:val="en-US" w:eastAsia="zh-CN"/>
              </w:rPr>
              <w:t>单台基本配置</w:t>
            </w:r>
          </w:p>
        </w:tc>
      </w:tr>
      <w:tr w14:paraId="51A6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2" w:type="dxa"/>
            <w:shd w:val="clear" w:color="auto" w:fill="auto"/>
            <w:tcMar>
              <w:left w:w="0" w:type="dxa"/>
              <w:right w:w="0" w:type="dxa"/>
            </w:tcMar>
            <w:vAlign w:val="center"/>
          </w:tcPr>
          <w:p w14:paraId="1A6CA5FA">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3</w:t>
            </w:r>
          </w:p>
        </w:tc>
        <w:tc>
          <w:tcPr>
            <w:tcW w:w="1679" w:type="dxa"/>
            <w:shd w:val="clear" w:color="auto" w:fill="auto"/>
            <w:tcMar>
              <w:left w:w="0" w:type="dxa"/>
              <w:right w:w="0" w:type="dxa"/>
            </w:tcMar>
            <w:vAlign w:val="center"/>
          </w:tcPr>
          <w:p w14:paraId="43555A71">
            <w:pPr>
              <w:snapToGrid w:val="0"/>
              <w:contextualSpacing/>
              <w:jc w:val="center"/>
              <w:rPr>
                <w:rFonts w:hint="eastAsia" w:asciiTheme="minorEastAsia" w:hAnsiTheme="minorEastAsia" w:eastAsiaTheme="minorEastAsia"/>
                <w:b/>
                <w:color w:val="auto"/>
                <w:sz w:val="18"/>
                <w:szCs w:val="18"/>
                <w:lang w:eastAsia="zh-CN"/>
              </w:rPr>
            </w:pPr>
            <w:r>
              <w:rPr>
                <w:rFonts w:hint="eastAsia" w:asciiTheme="minorEastAsia" w:hAnsiTheme="minorEastAsia" w:eastAsiaTheme="minorEastAsia"/>
                <w:b/>
                <w:color w:val="auto"/>
                <w:sz w:val="18"/>
                <w:szCs w:val="18"/>
              </w:rPr>
              <w:t>配置需求</w:t>
            </w:r>
          </w:p>
        </w:tc>
        <w:tc>
          <w:tcPr>
            <w:tcW w:w="6618" w:type="dxa"/>
            <w:shd w:val="clear" w:color="auto" w:fill="auto"/>
            <w:tcMar>
              <w:left w:w="0" w:type="dxa"/>
              <w:right w:w="0" w:type="dxa"/>
            </w:tcMar>
            <w:vAlign w:val="center"/>
          </w:tcPr>
          <w:p w14:paraId="2DCE7241">
            <w:pPr>
              <w:snapToGrid w:val="0"/>
              <w:contextualSpacing/>
              <w:jc w:val="center"/>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品</w:t>
            </w:r>
            <w:r>
              <w:rPr>
                <w:rFonts w:hint="eastAsia" w:asciiTheme="minorEastAsia" w:hAnsiTheme="minorEastAsia" w:eastAsiaTheme="minorEastAsia"/>
                <w:b/>
                <w:color w:val="auto"/>
                <w:sz w:val="18"/>
                <w:szCs w:val="18"/>
              </w:rPr>
              <w:t xml:space="preserve">    </w:t>
            </w:r>
            <w:r>
              <w:rPr>
                <w:rFonts w:asciiTheme="minorEastAsia" w:hAnsiTheme="minorEastAsia" w:eastAsiaTheme="minorEastAsia"/>
                <w:b/>
                <w:color w:val="auto"/>
                <w:sz w:val="18"/>
                <w:szCs w:val="18"/>
              </w:rPr>
              <w:t>名</w:t>
            </w:r>
          </w:p>
        </w:tc>
        <w:tc>
          <w:tcPr>
            <w:tcW w:w="1359" w:type="dxa"/>
            <w:shd w:val="clear" w:color="auto" w:fill="auto"/>
            <w:tcMar>
              <w:left w:w="0" w:type="dxa"/>
              <w:right w:w="0" w:type="dxa"/>
            </w:tcMar>
            <w:vAlign w:val="center"/>
          </w:tcPr>
          <w:p w14:paraId="5FCC41CE">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rPr>
              <w:t>数量及单位</w:t>
            </w:r>
          </w:p>
        </w:tc>
      </w:tr>
      <w:tr w14:paraId="5796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2" w:type="dxa"/>
            <w:shd w:val="clear" w:color="auto" w:fill="auto"/>
            <w:tcMar>
              <w:left w:w="0" w:type="dxa"/>
              <w:right w:w="0" w:type="dxa"/>
            </w:tcMar>
            <w:vAlign w:val="center"/>
          </w:tcPr>
          <w:p w14:paraId="56FBAE80">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3.1</w:t>
            </w:r>
          </w:p>
        </w:tc>
        <w:tc>
          <w:tcPr>
            <w:tcW w:w="1679" w:type="dxa"/>
            <w:shd w:val="clear" w:color="auto" w:fill="auto"/>
            <w:tcMar>
              <w:left w:w="0" w:type="dxa"/>
              <w:right w:w="0" w:type="dxa"/>
            </w:tcMar>
            <w:vAlign w:val="center"/>
          </w:tcPr>
          <w:p w14:paraId="22BA6B29">
            <w:pPr>
              <w:snapToGrid w:val="0"/>
              <w:contextualSpacing/>
              <w:jc w:val="center"/>
              <w:rPr>
                <w:rFonts w:hint="default" w:asciiTheme="minorEastAsia" w:hAnsiTheme="minorEastAsia" w:eastAsiaTheme="minorEastAsia"/>
                <w:color w:val="auto"/>
                <w:sz w:val="18"/>
                <w:szCs w:val="18"/>
                <w:lang w:val="en-US"/>
              </w:rPr>
            </w:pPr>
            <w:r>
              <w:rPr>
                <w:rFonts w:hint="eastAsia" w:ascii="宋体" w:hAnsi="宋体" w:eastAsia="宋体" w:cs="宋体"/>
                <w:color w:val="auto"/>
                <w:sz w:val="18"/>
                <w:szCs w:val="18"/>
                <w:lang w:val="en-US" w:eastAsia="zh-CN"/>
              </w:rPr>
              <w:t>配置1</w:t>
            </w:r>
          </w:p>
        </w:tc>
        <w:tc>
          <w:tcPr>
            <w:tcW w:w="6618" w:type="dxa"/>
            <w:shd w:val="clear" w:color="auto" w:fill="auto"/>
            <w:tcMar>
              <w:left w:w="0" w:type="dxa"/>
              <w:right w:w="0" w:type="dxa"/>
            </w:tcMar>
            <w:vAlign w:val="center"/>
          </w:tcPr>
          <w:p w14:paraId="122D3803">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主机</w:t>
            </w:r>
          </w:p>
        </w:tc>
        <w:tc>
          <w:tcPr>
            <w:tcW w:w="1359" w:type="dxa"/>
            <w:shd w:val="clear" w:color="auto" w:fill="auto"/>
            <w:tcMar>
              <w:left w:w="0" w:type="dxa"/>
              <w:right w:w="0" w:type="dxa"/>
            </w:tcMar>
            <w:vAlign w:val="center"/>
          </w:tcPr>
          <w:p w14:paraId="6FD6A754">
            <w:pPr>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lang w:val="en-US" w:eastAsia="zh-CN"/>
              </w:rPr>
              <w:t>1台</w:t>
            </w:r>
          </w:p>
        </w:tc>
      </w:tr>
      <w:tr w14:paraId="5F61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2" w:type="dxa"/>
            <w:shd w:val="clear" w:color="auto" w:fill="auto"/>
            <w:tcMar>
              <w:left w:w="0" w:type="dxa"/>
              <w:right w:w="0" w:type="dxa"/>
            </w:tcMar>
            <w:vAlign w:val="center"/>
          </w:tcPr>
          <w:p w14:paraId="2847EA47">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3.2</w:t>
            </w:r>
          </w:p>
        </w:tc>
        <w:tc>
          <w:tcPr>
            <w:tcW w:w="1679" w:type="dxa"/>
            <w:shd w:val="clear" w:color="auto" w:fill="auto"/>
            <w:tcMar>
              <w:left w:w="0" w:type="dxa"/>
              <w:right w:w="0" w:type="dxa"/>
            </w:tcMar>
            <w:vAlign w:val="top"/>
          </w:tcPr>
          <w:p w14:paraId="34633E47">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配置2</w:t>
            </w:r>
          </w:p>
        </w:tc>
        <w:tc>
          <w:tcPr>
            <w:tcW w:w="6618" w:type="dxa"/>
            <w:shd w:val="clear" w:color="auto" w:fill="auto"/>
            <w:tcMar>
              <w:left w:w="0" w:type="dxa"/>
              <w:right w:w="0" w:type="dxa"/>
            </w:tcMar>
            <w:vAlign w:val="center"/>
          </w:tcPr>
          <w:p w14:paraId="61A20FE3">
            <w:pPr>
              <w:snapToGrid w:val="0"/>
              <w:contextualSpacing/>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000000" w:themeColor="text1"/>
                <w:kern w:val="0"/>
                <w:sz w:val="18"/>
                <w:szCs w:val="18"/>
                <w:lang w:val="en-US" w:eastAsia="zh-CN"/>
                <w14:textFill>
                  <w14:solidFill>
                    <w14:schemeClr w14:val="tx1"/>
                  </w14:solidFill>
                </w14:textFill>
              </w:rPr>
              <w:t>电极线</w:t>
            </w:r>
          </w:p>
        </w:tc>
        <w:tc>
          <w:tcPr>
            <w:tcW w:w="1359" w:type="dxa"/>
            <w:shd w:val="clear" w:color="auto" w:fill="auto"/>
            <w:tcMar>
              <w:left w:w="0" w:type="dxa"/>
              <w:right w:w="0" w:type="dxa"/>
            </w:tcMar>
            <w:vAlign w:val="center"/>
          </w:tcPr>
          <w:p w14:paraId="1DA1EE1E">
            <w:pPr>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据实配置</w:t>
            </w:r>
          </w:p>
        </w:tc>
      </w:tr>
      <w:tr w14:paraId="79B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dxa"/>
            <w:shd w:val="clear" w:color="auto" w:fill="auto"/>
            <w:tcMar>
              <w:left w:w="0" w:type="dxa"/>
              <w:right w:w="0" w:type="dxa"/>
            </w:tcMar>
            <w:vAlign w:val="center"/>
          </w:tcPr>
          <w:p w14:paraId="35D7B9B4">
            <w:pPr>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3.3</w:t>
            </w:r>
          </w:p>
        </w:tc>
        <w:tc>
          <w:tcPr>
            <w:tcW w:w="1679" w:type="dxa"/>
            <w:shd w:val="clear" w:color="auto" w:fill="auto"/>
            <w:tcMar>
              <w:left w:w="0" w:type="dxa"/>
              <w:right w:w="0" w:type="dxa"/>
            </w:tcMar>
            <w:vAlign w:val="top"/>
          </w:tcPr>
          <w:p w14:paraId="707D67AB">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配置3</w:t>
            </w:r>
          </w:p>
        </w:tc>
        <w:tc>
          <w:tcPr>
            <w:tcW w:w="6618" w:type="dxa"/>
            <w:shd w:val="clear" w:color="auto" w:fill="auto"/>
            <w:tcMar>
              <w:left w:w="0" w:type="dxa"/>
              <w:right w:w="0" w:type="dxa"/>
            </w:tcMar>
            <w:vAlign w:val="center"/>
          </w:tcPr>
          <w:p w14:paraId="7A7CE751">
            <w:pPr>
              <w:snapToGrid w:val="0"/>
              <w:contextualSpacing/>
              <w:jc w:val="center"/>
              <w:rPr>
                <w:rFonts w:hint="default" w:cs="宋体" w:asciiTheme="minorEastAsia" w:hAnsiTheme="minorEastAsia" w:eastAsiaTheme="minorEastAsia"/>
                <w:color w:val="auto"/>
                <w:kern w:val="0"/>
                <w:sz w:val="18"/>
                <w:szCs w:val="18"/>
                <w:lang w:val="en-US" w:eastAsia="zh-CN"/>
              </w:rPr>
            </w:pPr>
          </w:p>
        </w:tc>
        <w:tc>
          <w:tcPr>
            <w:tcW w:w="1359" w:type="dxa"/>
            <w:shd w:val="clear" w:color="auto" w:fill="auto"/>
            <w:tcMar>
              <w:left w:w="0" w:type="dxa"/>
              <w:right w:w="0" w:type="dxa"/>
            </w:tcMar>
            <w:vAlign w:val="center"/>
          </w:tcPr>
          <w:p w14:paraId="3039C758">
            <w:pPr>
              <w:jc w:val="center"/>
              <w:rPr>
                <w:rFonts w:hint="default" w:cs="宋体" w:asciiTheme="minorEastAsia" w:hAnsiTheme="minorEastAsia" w:eastAsiaTheme="minorEastAsia"/>
                <w:color w:val="auto"/>
                <w:kern w:val="0"/>
                <w:sz w:val="18"/>
                <w:szCs w:val="18"/>
                <w:lang w:val="en-US" w:eastAsia="zh-CN"/>
              </w:rPr>
            </w:pPr>
          </w:p>
        </w:tc>
      </w:tr>
      <w:tr w14:paraId="7307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18" w:type="dxa"/>
            <w:gridSpan w:val="4"/>
            <w:shd w:val="clear" w:color="auto" w:fill="auto"/>
            <w:tcMar>
              <w:left w:w="0" w:type="dxa"/>
              <w:right w:w="0" w:type="dxa"/>
            </w:tcMar>
            <w:vAlign w:val="center"/>
          </w:tcPr>
          <w:p w14:paraId="28480889">
            <w:pPr>
              <w:snapToGrid w:val="0"/>
              <w:contextualSpacing/>
              <w:jc w:val="center"/>
              <w:rPr>
                <w:rFonts w:hint="eastAsia"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24"/>
                <w:szCs w:val="24"/>
                <w:lang w:val="en-US" w:eastAsia="zh-CN"/>
              </w:rPr>
              <w:t>其他</w:t>
            </w:r>
          </w:p>
        </w:tc>
      </w:tr>
      <w:tr w14:paraId="0B38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62" w:type="dxa"/>
            <w:shd w:val="clear" w:color="auto" w:fill="auto"/>
            <w:tcMar>
              <w:left w:w="0" w:type="dxa"/>
              <w:right w:w="0" w:type="dxa"/>
            </w:tcMar>
            <w:vAlign w:val="center"/>
          </w:tcPr>
          <w:p w14:paraId="1FD018B7">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4</w:t>
            </w:r>
          </w:p>
        </w:tc>
        <w:tc>
          <w:tcPr>
            <w:tcW w:w="1679" w:type="dxa"/>
            <w:shd w:val="clear" w:color="auto" w:fill="auto"/>
            <w:tcMar>
              <w:left w:w="0" w:type="dxa"/>
              <w:right w:w="0" w:type="dxa"/>
            </w:tcMar>
            <w:vAlign w:val="center"/>
          </w:tcPr>
          <w:p w14:paraId="757492D1">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安装要求</w:t>
            </w:r>
          </w:p>
        </w:tc>
        <w:tc>
          <w:tcPr>
            <w:tcW w:w="7977" w:type="dxa"/>
            <w:gridSpan w:val="2"/>
            <w:shd w:val="clear" w:color="auto" w:fill="auto"/>
            <w:tcMar>
              <w:left w:w="0" w:type="dxa"/>
              <w:right w:w="0" w:type="dxa"/>
            </w:tcMar>
            <w:vAlign w:val="center"/>
          </w:tcPr>
          <w:p w14:paraId="74ABBE5C">
            <w:pPr>
              <w:snapToGrid w:val="0"/>
              <w:contextualSpacing/>
              <w:jc w:val="left"/>
              <w:rPr>
                <w:rFonts w:hint="default" w:asciiTheme="minorEastAsia" w:hAnsiTheme="minorEastAsia" w:eastAsiaTheme="minorEastAsia"/>
                <w:b/>
                <w:color w:val="auto"/>
                <w:sz w:val="18"/>
                <w:szCs w:val="18"/>
                <w:highlight w:val="yellow"/>
                <w:lang w:val="en-US"/>
              </w:rPr>
            </w:pPr>
            <w:r>
              <w:rPr>
                <w:rFonts w:hint="eastAsia" w:ascii="宋体" w:hAnsi="宋体" w:eastAsia="宋体" w:cs="宋体"/>
                <w:color w:val="auto"/>
                <w:sz w:val="18"/>
                <w:szCs w:val="18"/>
                <w:lang w:val="en-US" w:eastAsia="zh-CN"/>
              </w:rPr>
              <w:t>无特殊要求。</w:t>
            </w:r>
          </w:p>
        </w:tc>
      </w:tr>
      <w:tr w14:paraId="6E91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shd w:val="clear" w:color="auto" w:fill="auto"/>
            <w:tcMar>
              <w:left w:w="0" w:type="dxa"/>
              <w:right w:w="0" w:type="dxa"/>
            </w:tcMar>
            <w:vAlign w:val="center"/>
          </w:tcPr>
          <w:p w14:paraId="5E324993">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5</w:t>
            </w:r>
          </w:p>
        </w:tc>
        <w:tc>
          <w:tcPr>
            <w:tcW w:w="1679" w:type="dxa"/>
            <w:shd w:val="clear" w:color="auto" w:fill="auto"/>
            <w:tcMar>
              <w:left w:w="0" w:type="dxa"/>
              <w:right w:w="0" w:type="dxa"/>
            </w:tcMar>
            <w:vAlign w:val="center"/>
          </w:tcPr>
          <w:p w14:paraId="3A48FEC2">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配套医用耗材</w:t>
            </w:r>
          </w:p>
          <w:p w14:paraId="179EA857">
            <w:pPr>
              <w:snapToGrid w:val="0"/>
              <w:contextualSpacing/>
              <w:jc w:val="center"/>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（试剂）需求</w:t>
            </w:r>
          </w:p>
        </w:tc>
        <w:tc>
          <w:tcPr>
            <w:tcW w:w="7977" w:type="dxa"/>
            <w:gridSpan w:val="2"/>
            <w:shd w:val="clear" w:color="auto" w:fill="auto"/>
            <w:tcMar>
              <w:left w:w="0" w:type="dxa"/>
              <w:right w:w="0" w:type="dxa"/>
            </w:tcMar>
            <w:vAlign w:val="center"/>
          </w:tcPr>
          <w:p w14:paraId="5BEED6F7">
            <w:pPr>
              <w:widowControl/>
              <w:snapToGrid w:val="0"/>
              <w:contextualSpacing/>
              <w:jc w:val="left"/>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无配套耗材（试剂）</w:t>
            </w:r>
          </w:p>
          <w:p w14:paraId="3F1458B8">
            <w:pPr>
              <w:snapToGrid w:val="0"/>
              <w:contextualSpacing/>
              <w:jc w:val="left"/>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有配套耗材（试剂）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开放  </w:t>
            </w:r>
            <w:r>
              <w:rPr>
                <w:rFonts w:hint="eastAsia" w:cs="宋体" w:asciiTheme="minorEastAsia" w:hAnsiTheme="minorEastAsia" w:eastAsiaTheme="minorEastAsia"/>
                <w:b/>
                <w:color w:val="auto"/>
                <w:kern w:val="0"/>
                <w:sz w:val="18"/>
                <w:szCs w:val="18"/>
                <w:lang w:eastAsia="zh-CN"/>
              </w:rPr>
              <w:t>□</w:t>
            </w:r>
            <w:r>
              <w:rPr>
                <w:rFonts w:hint="eastAsia" w:cs="宋体" w:asciiTheme="minorEastAsia" w:hAnsiTheme="minorEastAsia" w:eastAsiaTheme="minorEastAsia"/>
                <w:b/>
                <w:color w:val="auto"/>
                <w:kern w:val="0"/>
                <w:sz w:val="18"/>
                <w:szCs w:val="18"/>
              </w:rPr>
              <w:t xml:space="preserve"> 封闭），详细需求附后</w:t>
            </w:r>
          </w:p>
        </w:tc>
      </w:tr>
      <w:tr w14:paraId="7966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2" w:type="dxa"/>
            <w:shd w:val="clear" w:color="auto" w:fill="auto"/>
            <w:tcMar>
              <w:left w:w="0" w:type="dxa"/>
              <w:right w:w="0" w:type="dxa"/>
            </w:tcMar>
            <w:vAlign w:val="center"/>
          </w:tcPr>
          <w:p w14:paraId="13FD4EE8">
            <w:pPr>
              <w:widowControl/>
              <w:snapToGrid w:val="0"/>
              <w:contextualSpacing/>
              <w:jc w:val="center"/>
              <w:rPr>
                <w:rFonts w:hint="eastAsia" w:cs="宋体" w:asciiTheme="minorEastAsia" w:hAnsiTheme="minorEastAsia" w:eastAsiaTheme="minorEastAsia"/>
                <w:b/>
                <w:color w:val="auto"/>
                <w:kern w:val="0"/>
                <w:sz w:val="18"/>
                <w:szCs w:val="18"/>
                <w:lang w:val="en-US" w:eastAsia="zh-CN"/>
              </w:rPr>
            </w:pPr>
            <w:r>
              <w:rPr>
                <w:rFonts w:hint="eastAsia" w:cs="宋体" w:asciiTheme="minorEastAsia" w:hAnsiTheme="minorEastAsia" w:eastAsiaTheme="minorEastAsia"/>
                <w:b/>
                <w:color w:val="auto"/>
                <w:kern w:val="0"/>
                <w:sz w:val="18"/>
                <w:szCs w:val="18"/>
                <w:lang w:val="en-US" w:eastAsia="zh-CN"/>
              </w:rPr>
              <w:t>6</w:t>
            </w:r>
          </w:p>
        </w:tc>
        <w:tc>
          <w:tcPr>
            <w:tcW w:w="1679" w:type="dxa"/>
            <w:shd w:val="clear" w:color="auto" w:fill="auto"/>
            <w:tcMar>
              <w:left w:w="0" w:type="dxa"/>
              <w:right w:w="0" w:type="dxa"/>
            </w:tcMar>
            <w:vAlign w:val="center"/>
          </w:tcPr>
          <w:p w14:paraId="752AFD62">
            <w:pPr>
              <w:widowControl/>
              <w:snapToGrid w:val="0"/>
              <w:contextualSpacing/>
              <w:jc w:val="center"/>
              <w:rPr>
                <w:rFonts w:hint="default" w:cs="宋体" w:asciiTheme="minorEastAsia" w:hAnsiTheme="minorEastAsia" w:eastAsiaTheme="minorEastAsia"/>
                <w:b/>
                <w:color w:val="auto"/>
                <w:kern w:val="0"/>
                <w:sz w:val="18"/>
                <w:szCs w:val="18"/>
                <w:highlight w:val="yellow"/>
                <w:lang w:val="en-US" w:eastAsia="zh-CN"/>
              </w:rPr>
            </w:pPr>
            <w:r>
              <w:rPr>
                <w:rFonts w:hint="eastAsia" w:cs="宋体" w:asciiTheme="minorEastAsia" w:hAnsiTheme="minorEastAsia" w:eastAsiaTheme="minorEastAsia"/>
                <w:b/>
                <w:color w:val="auto"/>
                <w:kern w:val="0"/>
                <w:sz w:val="18"/>
                <w:szCs w:val="18"/>
                <w:lang w:val="en-US" w:eastAsia="zh-CN"/>
              </w:rPr>
              <w:t>付款方式</w:t>
            </w:r>
          </w:p>
        </w:tc>
        <w:tc>
          <w:tcPr>
            <w:tcW w:w="7977" w:type="dxa"/>
            <w:gridSpan w:val="2"/>
            <w:shd w:val="clear" w:color="auto" w:fill="auto"/>
            <w:tcMar>
              <w:left w:w="0" w:type="dxa"/>
              <w:right w:w="0" w:type="dxa"/>
            </w:tcMar>
            <w:vAlign w:val="center"/>
          </w:tcPr>
          <w:p w14:paraId="2E2B63FB">
            <w:pPr>
              <w:snapToGrid w:val="0"/>
              <w:contextualSpacing/>
              <w:jc w:val="left"/>
              <w:rPr>
                <w:rFonts w:asciiTheme="minorEastAsia" w:hAnsiTheme="minorEastAsia" w:eastAsiaTheme="minorEastAsia"/>
                <w:b/>
                <w:color w:val="auto"/>
                <w:sz w:val="18"/>
                <w:szCs w:val="18"/>
              </w:rPr>
            </w:pPr>
            <w:r>
              <w:rPr>
                <w:rFonts w:hint="eastAsia" w:cs="Times New Roman" w:asciiTheme="majorEastAsia" w:hAnsiTheme="majorEastAsia" w:eastAsiaTheme="majorEastAsia"/>
                <w:color w:val="auto"/>
                <w:sz w:val="18"/>
                <w:szCs w:val="18"/>
                <w:lang w:val="en-US" w:eastAsia="zh-CN"/>
              </w:rPr>
              <w:t>5%履约保证金,验收合格付款100%</w:t>
            </w:r>
          </w:p>
        </w:tc>
      </w:tr>
      <w:tr w14:paraId="489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18" w:type="dxa"/>
            <w:gridSpan w:val="4"/>
            <w:shd w:val="clear" w:color="auto" w:fill="auto"/>
            <w:tcMar>
              <w:left w:w="0" w:type="dxa"/>
              <w:right w:w="0" w:type="dxa"/>
            </w:tcMar>
            <w:vAlign w:val="center"/>
          </w:tcPr>
          <w:p w14:paraId="123DFA38">
            <w:pPr>
              <w:snapToGrid w:val="0"/>
              <w:contextualSpacing/>
              <w:jc w:val="center"/>
              <w:rPr>
                <w:rFonts w:asciiTheme="minorEastAsia" w:hAnsiTheme="minorEastAsia" w:eastAsiaTheme="minorEastAsia"/>
                <w:b/>
                <w:color w:val="auto"/>
                <w:sz w:val="18"/>
                <w:szCs w:val="18"/>
              </w:rPr>
            </w:pPr>
            <w:r>
              <w:rPr>
                <w:rFonts w:hint="eastAsia" w:cs="宋体" w:asciiTheme="minorEastAsia" w:hAnsiTheme="minorEastAsia" w:eastAsiaTheme="minorEastAsia"/>
                <w:b/>
                <w:color w:val="auto"/>
                <w:kern w:val="0"/>
                <w:sz w:val="24"/>
                <w:szCs w:val="24"/>
              </w:rPr>
              <w:t>售后服务</w:t>
            </w:r>
          </w:p>
        </w:tc>
      </w:tr>
      <w:tr w14:paraId="1B63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2" w:type="dxa"/>
            <w:shd w:val="clear" w:color="auto" w:fill="auto"/>
            <w:tcMar>
              <w:left w:w="0" w:type="dxa"/>
              <w:right w:w="0" w:type="dxa"/>
            </w:tcMar>
            <w:vAlign w:val="center"/>
          </w:tcPr>
          <w:p w14:paraId="15EAA29D">
            <w:pPr>
              <w:widowControl/>
              <w:snapToGrid w:val="0"/>
              <w:contextualSpacing/>
              <w:jc w:val="center"/>
              <w:rPr>
                <w:rFonts w:hint="eastAsia" w:cs="宋体" w:asciiTheme="minorEastAsia" w:hAnsiTheme="minorEastAsia" w:eastAsiaTheme="minorEastAsia"/>
                <w:b/>
                <w:color w:val="auto"/>
                <w:kern w:val="0"/>
                <w:sz w:val="18"/>
                <w:szCs w:val="18"/>
                <w:lang w:eastAsia="zh-CN"/>
              </w:rPr>
            </w:pPr>
            <w:r>
              <w:rPr>
                <w:rFonts w:hint="eastAsia" w:cs="宋体" w:asciiTheme="minorEastAsia" w:hAnsiTheme="minorEastAsia" w:eastAsiaTheme="minorEastAsia"/>
                <w:b/>
                <w:color w:val="auto"/>
                <w:kern w:val="0"/>
                <w:sz w:val="18"/>
                <w:szCs w:val="18"/>
                <w:lang w:val="en-US" w:eastAsia="zh-CN"/>
              </w:rPr>
              <w:t>7</w:t>
            </w:r>
          </w:p>
        </w:tc>
        <w:tc>
          <w:tcPr>
            <w:tcW w:w="1679" w:type="dxa"/>
            <w:shd w:val="clear" w:color="auto" w:fill="auto"/>
            <w:tcMar>
              <w:left w:w="0" w:type="dxa"/>
              <w:right w:w="0" w:type="dxa"/>
            </w:tcMar>
            <w:vAlign w:val="center"/>
          </w:tcPr>
          <w:p w14:paraId="49A937AA">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项目</w:t>
            </w:r>
          </w:p>
        </w:tc>
        <w:tc>
          <w:tcPr>
            <w:tcW w:w="6618" w:type="dxa"/>
            <w:shd w:val="clear" w:color="auto" w:fill="auto"/>
            <w:tcMar>
              <w:left w:w="0" w:type="dxa"/>
              <w:right w:w="0" w:type="dxa"/>
            </w:tcMar>
            <w:vAlign w:val="center"/>
          </w:tcPr>
          <w:p w14:paraId="2ECD29FB">
            <w:pPr>
              <w:widowControl/>
              <w:snapToGrid w:val="0"/>
              <w:contextualSpacing/>
              <w:jc w:val="center"/>
              <w:rPr>
                <w:rFonts w:cs="宋体" w:asciiTheme="minorEastAsia" w:hAnsiTheme="minorEastAsia" w:eastAsiaTheme="minorEastAsia"/>
                <w:b/>
                <w:color w:val="auto"/>
                <w:kern w:val="0"/>
                <w:sz w:val="18"/>
                <w:szCs w:val="18"/>
              </w:rPr>
            </w:pPr>
            <w:r>
              <w:rPr>
                <w:rFonts w:hint="eastAsia" w:cs="宋体" w:asciiTheme="minorEastAsia" w:hAnsiTheme="minorEastAsia" w:eastAsiaTheme="minorEastAsia"/>
                <w:b/>
                <w:color w:val="auto"/>
                <w:kern w:val="0"/>
                <w:sz w:val="18"/>
                <w:szCs w:val="18"/>
                <w:lang w:val="en-US" w:eastAsia="zh-CN"/>
              </w:rPr>
              <w:t>售后服务要求</w:t>
            </w:r>
          </w:p>
        </w:tc>
        <w:tc>
          <w:tcPr>
            <w:tcW w:w="1359" w:type="dxa"/>
            <w:shd w:val="clear" w:color="auto" w:fill="auto"/>
            <w:tcMar>
              <w:left w:w="0" w:type="dxa"/>
              <w:right w:w="0" w:type="dxa"/>
            </w:tcMar>
            <w:vAlign w:val="center"/>
          </w:tcPr>
          <w:p w14:paraId="3A9A82D3">
            <w:pPr>
              <w:snapToGrid w:val="0"/>
              <w:contextualSpacing/>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lang w:val="en-US" w:eastAsia="zh-CN"/>
              </w:rPr>
              <w:t>备注</w:t>
            </w:r>
          </w:p>
        </w:tc>
      </w:tr>
      <w:tr w14:paraId="58D4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2" w:type="dxa"/>
            <w:shd w:val="clear" w:color="auto" w:fill="auto"/>
            <w:tcMar>
              <w:left w:w="0" w:type="dxa"/>
              <w:right w:w="0" w:type="dxa"/>
            </w:tcMar>
            <w:vAlign w:val="center"/>
          </w:tcPr>
          <w:p w14:paraId="1836FBEE">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.1</w:t>
            </w:r>
          </w:p>
        </w:tc>
        <w:tc>
          <w:tcPr>
            <w:tcW w:w="1679" w:type="dxa"/>
            <w:shd w:val="clear" w:color="auto" w:fill="auto"/>
            <w:tcMar>
              <w:top w:w="0" w:type="dxa"/>
              <w:left w:w="0" w:type="dxa"/>
              <w:bottom w:w="0" w:type="dxa"/>
              <w:right w:w="0" w:type="dxa"/>
            </w:tcMar>
            <w:vAlign w:val="center"/>
          </w:tcPr>
          <w:p w14:paraId="63D9AF5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到货时限及交付地点</w:t>
            </w:r>
          </w:p>
        </w:tc>
        <w:tc>
          <w:tcPr>
            <w:tcW w:w="6618" w:type="dxa"/>
            <w:shd w:val="clear" w:color="auto" w:fill="auto"/>
            <w:tcMar>
              <w:left w:w="0" w:type="dxa"/>
              <w:right w:w="0" w:type="dxa"/>
            </w:tcMar>
            <w:vAlign w:val="center"/>
          </w:tcPr>
          <w:p w14:paraId="0E1F319E">
            <w:pPr>
              <w:widowControl/>
              <w:jc w:val="left"/>
              <w:rPr>
                <w:rFonts w:hint="eastAsia" w:asciiTheme="minorEastAsia" w:hAnsiTheme="minorEastAsia" w:eastAsiaTheme="minorEastAsia"/>
                <w:color w:val="auto"/>
                <w:sz w:val="18"/>
                <w:szCs w:val="18"/>
                <w:lang w:val="en-US" w:eastAsia="zh-CN"/>
              </w:rPr>
            </w:pPr>
            <w:r>
              <w:rPr>
                <w:rFonts w:hint="eastAsia" w:cs="Times New Roman" w:asciiTheme="majorEastAsia" w:hAnsiTheme="majorEastAsia" w:eastAsiaTheme="majorEastAsia"/>
                <w:color w:val="auto"/>
                <w:sz w:val="18"/>
                <w:szCs w:val="18"/>
              </w:rPr>
              <w:t>合同签订后</w:t>
            </w:r>
            <w:r>
              <w:rPr>
                <w:rFonts w:hint="eastAsia" w:cs="Times New Roman" w:asciiTheme="majorEastAsia" w:hAnsiTheme="majorEastAsia" w:eastAsiaTheme="majorEastAsia"/>
                <w:color w:val="auto"/>
                <w:sz w:val="18"/>
                <w:szCs w:val="18"/>
                <w:lang w:val="en-US" w:eastAsia="zh-CN"/>
              </w:rPr>
              <w:t>接采购人通知之日起，30个自然日以内安装调试合格</w:t>
            </w:r>
          </w:p>
          <w:p w14:paraId="4EE38FF0">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运至采购人指定地点</w:t>
            </w:r>
          </w:p>
        </w:tc>
        <w:tc>
          <w:tcPr>
            <w:tcW w:w="1359" w:type="dxa"/>
            <w:shd w:val="clear" w:color="auto" w:fill="auto"/>
            <w:tcMar>
              <w:left w:w="0" w:type="dxa"/>
              <w:right w:w="0" w:type="dxa"/>
            </w:tcMar>
            <w:vAlign w:val="center"/>
          </w:tcPr>
          <w:p w14:paraId="559FC7B7">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EDE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shd w:val="clear" w:color="auto" w:fill="auto"/>
            <w:tcMar>
              <w:left w:w="0" w:type="dxa"/>
              <w:right w:w="0" w:type="dxa"/>
            </w:tcMar>
            <w:vAlign w:val="center"/>
          </w:tcPr>
          <w:p w14:paraId="5FFD14AF">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.2</w:t>
            </w:r>
          </w:p>
        </w:tc>
        <w:tc>
          <w:tcPr>
            <w:tcW w:w="1679" w:type="dxa"/>
            <w:shd w:val="clear" w:color="auto" w:fill="auto"/>
            <w:tcMar>
              <w:top w:w="0" w:type="dxa"/>
              <w:left w:w="0" w:type="dxa"/>
              <w:bottom w:w="0" w:type="dxa"/>
              <w:right w:w="0" w:type="dxa"/>
            </w:tcMar>
            <w:vAlign w:val="center"/>
          </w:tcPr>
          <w:p w14:paraId="3E846451">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免费保修期</w:t>
            </w:r>
          </w:p>
        </w:tc>
        <w:tc>
          <w:tcPr>
            <w:tcW w:w="6618" w:type="dxa"/>
            <w:shd w:val="clear" w:color="auto" w:fill="auto"/>
            <w:tcMar>
              <w:left w:w="0" w:type="dxa"/>
              <w:right w:w="0" w:type="dxa"/>
            </w:tcMar>
            <w:vAlign w:val="center"/>
          </w:tcPr>
          <w:p w14:paraId="39C5E584">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整机质保5</w:t>
            </w:r>
            <w:r>
              <w:rPr>
                <w:rFonts w:hint="eastAsia" w:asciiTheme="minorEastAsia" w:hAnsiTheme="minorEastAsia" w:eastAsiaTheme="minorEastAsia"/>
                <w:color w:val="auto"/>
                <w:sz w:val="18"/>
                <w:szCs w:val="18"/>
              </w:rPr>
              <w:t>年</w:t>
            </w:r>
          </w:p>
        </w:tc>
        <w:tc>
          <w:tcPr>
            <w:tcW w:w="1359" w:type="dxa"/>
            <w:shd w:val="clear" w:color="auto" w:fill="auto"/>
            <w:tcMar>
              <w:left w:w="0" w:type="dxa"/>
              <w:right w:w="0" w:type="dxa"/>
            </w:tcMar>
            <w:vAlign w:val="center"/>
          </w:tcPr>
          <w:p w14:paraId="4D225AA1">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426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2" w:type="dxa"/>
            <w:shd w:val="clear" w:color="auto" w:fill="auto"/>
            <w:tcMar>
              <w:left w:w="0" w:type="dxa"/>
              <w:right w:w="0" w:type="dxa"/>
            </w:tcMar>
            <w:vAlign w:val="center"/>
          </w:tcPr>
          <w:p w14:paraId="5CC34184">
            <w:pPr>
              <w:widowControl/>
              <w:snapToGrid w:val="0"/>
              <w:contextualSpacing/>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.3</w:t>
            </w:r>
          </w:p>
        </w:tc>
        <w:tc>
          <w:tcPr>
            <w:tcW w:w="1679" w:type="dxa"/>
            <w:shd w:val="clear" w:color="auto" w:fill="auto"/>
            <w:tcMar>
              <w:top w:w="0" w:type="dxa"/>
              <w:left w:w="0" w:type="dxa"/>
              <w:bottom w:w="0" w:type="dxa"/>
              <w:right w:w="0" w:type="dxa"/>
            </w:tcMar>
            <w:vAlign w:val="center"/>
          </w:tcPr>
          <w:p w14:paraId="4AD20603">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出现故障回应时间</w:t>
            </w:r>
          </w:p>
        </w:tc>
        <w:tc>
          <w:tcPr>
            <w:tcW w:w="6618" w:type="dxa"/>
            <w:shd w:val="clear" w:color="auto" w:fill="auto"/>
            <w:tcMar>
              <w:left w:w="0" w:type="dxa"/>
              <w:right w:w="0" w:type="dxa"/>
            </w:tcMar>
            <w:vAlign w:val="center"/>
          </w:tcPr>
          <w:p w14:paraId="55737761">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立即电话响应</w:t>
            </w:r>
          </w:p>
          <w:p w14:paraId="77107E4F">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维修到达现场时间≤ </w:t>
            </w:r>
            <w:r>
              <w:rPr>
                <w:rFonts w:hint="eastAsia" w:asciiTheme="minorEastAsia" w:hAnsiTheme="minorEastAsia" w:eastAsiaTheme="minorEastAsia"/>
                <w:color w:val="auto"/>
                <w:sz w:val="18"/>
                <w:szCs w:val="18"/>
                <w:lang w:val="en-US" w:eastAsia="zh-CN"/>
              </w:rPr>
              <w:t>4</w:t>
            </w:r>
            <w:r>
              <w:rPr>
                <w:rFonts w:hint="eastAsia" w:asciiTheme="minorEastAsia" w:hAnsiTheme="minorEastAsia" w:eastAsiaTheme="minorEastAsia"/>
                <w:color w:val="auto"/>
                <w:sz w:val="18"/>
                <w:szCs w:val="18"/>
              </w:rPr>
              <w:t>小时（本地）</w:t>
            </w:r>
          </w:p>
          <w:p w14:paraId="0FFE9883">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维修到达现场时间≤24小时（外地）</w:t>
            </w:r>
          </w:p>
          <w:p w14:paraId="3B3C9428">
            <w:pPr>
              <w:widowControl/>
              <w:jc w:val="lef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如不能解决问题，7天内提供备用机</w:t>
            </w:r>
          </w:p>
        </w:tc>
        <w:tc>
          <w:tcPr>
            <w:tcW w:w="1359" w:type="dxa"/>
            <w:shd w:val="clear" w:color="auto" w:fill="auto"/>
            <w:tcMar>
              <w:left w:w="0" w:type="dxa"/>
              <w:right w:w="0" w:type="dxa"/>
            </w:tcMar>
            <w:vAlign w:val="center"/>
          </w:tcPr>
          <w:p w14:paraId="274EFA3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1701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2" w:type="dxa"/>
            <w:shd w:val="clear" w:color="auto" w:fill="auto"/>
            <w:tcMar>
              <w:left w:w="0" w:type="dxa"/>
              <w:right w:w="0" w:type="dxa"/>
            </w:tcMar>
            <w:vAlign w:val="center"/>
          </w:tcPr>
          <w:p w14:paraId="5C327BBA">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7.4</w:t>
            </w:r>
          </w:p>
        </w:tc>
        <w:tc>
          <w:tcPr>
            <w:tcW w:w="1679" w:type="dxa"/>
            <w:shd w:val="clear" w:color="auto" w:fill="auto"/>
            <w:tcMar>
              <w:top w:w="0" w:type="dxa"/>
              <w:left w:w="0" w:type="dxa"/>
              <w:bottom w:w="0" w:type="dxa"/>
              <w:right w:w="0" w:type="dxa"/>
            </w:tcMar>
            <w:vAlign w:val="center"/>
          </w:tcPr>
          <w:p w14:paraId="301D6A2E">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维修支持</w:t>
            </w:r>
          </w:p>
        </w:tc>
        <w:tc>
          <w:tcPr>
            <w:tcW w:w="6618" w:type="dxa"/>
            <w:shd w:val="clear" w:color="auto" w:fill="auto"/>
            <w:tcMar>
              <w:left w:w="0" w:type="dxa"/>
              <w:right w:w="0" w:type="dxa"/>
            </w:tcMar>
            <w:vAlign w:val="center"/>
          </w:tcPr>
          <w:p w14:paraId="0174FB4B">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配件供应时间≥10年</w:t>
            </w:r>
          </w:p>
        </w:tc>
        <w:tc>
          <w:tcPr>
            <w:tcW w:w="1359" w:type="dxa"/>
            <w:shd w:val="clear" w:color="auto" w:fill="auto"/>
            <w:tcMar>
              <w:left w:w="0" w:type="dxa"/>
              <w:right w:w="0" w:type="dxa"/>
            </w:tcMar>
            <w:vAlign w:val="center"/>
          </w:tcPr>
          <w:p w14:paraId="5E85A676">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r w14:paraId="6D0A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2" w:type="dxa"/>
            <w:shd w:val="clear" w:color="auto" w:fill="auto"/>
            <w:tcMar>
              <w:left w:w="0" w:type="dxa"/>
              <w:right w:w="0" w:type="dxa"/>
            </w:tcMar>
            <w:vAlign w:val="center"/>
          </w:tcPr>
          <w:p w14:paraId="0675F49A">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5</w:t>
            </w:r>
          </w:p>
        </w:tc>
        <w:tc>
          <w:tcPr>
            <w:tcW w:w="1679" w:type="dxa"/>
            <w:shd w:val="clear" w:color="auto" w:fill="auto"/>
            <w:tcMar>
              <w:top w:w="0" w:type="dxa"/>
              <w:left w:w="0" w:type="dxa"/>
              <w:bottom w:w="0" w:type="dxa"/>
              <w:right w:w="0" w:type="dxa"/>
            </w:tcMar>
            <w:vAlign w:val="center"/>
          </w:tcPr>
          <w:p w14:paraId="301D70AD">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维修资料</w:t>
            </w:r>
          </w:p>
        </w:tc>
        <w:tc>
          <w:tcPr>
            <w:tcW w:w="6618" w:type="dxa"/>
            <w:shd w:val="clear" w:color="auto" w:fill="auto"/>
            <w:tcMar>
              <w:left w:w="0" w:type="dxa"/>
              <w:right w:w="0" w:type="dxa"/>
            </w:tcMar>
            <w:vAlign w:val="center"/>
          </w:tcPr>
          <w:p w14:paraId="50EFDD96">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提供详细操作手册、维修保养手册、安装手册等</w:t>
            </w:r>
          </w:p>
        </w:tc>
        <w:tc>
          <w:tcPr>
            <w:tcW w:w="1359" w:type="dxa"/>
            <w:shd w:val="clear" w:color="auto" w:fill="auto"/>
            <w:tcMar>
              <w:left w:w="0" w:type="dxa"/>
              <w:right w:w="0" w:type="dxa"/>
            </w:tcMar>
            <w:vAlign w:val="center"/>
          </w:tcPr>
          <w:p w14:paraId="2EA9D9A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717D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shd w:val="clear" w:color="auto" w:fill="auto"/>
            <w:tcMar>
              <w:left w:w="0" w:type="dxa"/>
              <w:right w:w="0" w:type="dxa"/>
            </w:tcMar>
            <w:vAlign w:val="center"/>
          </w:tcPr>
          <w:p w14:paraId="6621F71A">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6</w:t>
            </w:r>
          </w:p>
        </w:tc>
        <w:tc>
          <w:tcPr>
            <w:tcW w:w="1679" w:type="dxa"/>
            <w:shd w:val="clear" w:color="auto" w:fill="auto"/>
            <w:tcMar>
              <w:top w:w="0" w:type="dxa"/>
              <w:left w:w="0" w:type="dxa"/>
              <w:bottom w:w="0" w:type="dxa"/>
              <w:right w:w="0" w:type="dxa"/>
            </w:tcMar>
            <w:vAlign w:val="center"/>
          </w:tcPr>
          <w:p w14:paraId="5474429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预防性维修</w:t>
            </w:r>
            <w:r>
              <w:rPr>
                <w:rFonts w:hint="eastAsia" w:asciiTheme="minorEastAsia" w:hAnsiTheme="minorEastAsia" w:eastAsiaTheme="minorEastAsia"/>
                <w:color w:val="auto"/>
                <w:sz w:val="18"/>
                <w:szCs w:val="18"/>
              </w:rPr>
              <w:br w:type="textWrapping"/>
            </w:r>
            <w:r>
              <w:rPr>
                <w:rFonts w:hint="eastAsia" w:asciiTheme="minorEastAsia" w:hAnsiTheme="minorEastAsia" w:eastAsiaTheme="minorEastAsia"/>
                <w:color w:val="auto"/>
                <w:sz w:val="18"/>
                <w:szCs w:val="18"/>
              </w:rPr>
              <w:t>/定期维护保养</w:t>
            </w:r>
          </w:p>
        </w:tc>
        <w:tc>
          <w:tcPr>
            <w:tcW w:w="6618" w:type="dxa"/>
            <w:shd w:val="clear" w:color="auto" w:fill="auto"/>
            <w:tcMar>
              <w:left w:w="0" w:type="dxa"/>
              <w:right w:w="0" w:type="dxa"/>
            </w:tcMar>
            <w:vAlign w:val="center"/>
          </w:tcPr>
          <w:p w14:paraId="0026F072">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保修期内生产厂家/全国总代理提供每半年一次维护保养</w:t>
            </w:r>
          </w:p>
        </w:tc>
        <w:tc>
          <w:tcPr>
            <w:tcW w:w="1359" w:type="dxa"/>
            <w:shd w:val="clear" w:color="auto" w:fill="auto"/>
            <w:tcMar>
              <w:left w:w="0" w:type="dxa"/>
              <w:right w:w="0" w:type="dxa"/>
            </w:tcMar>
            <w:vAlign w:val="center"/>
          </w:tcPr>
          <w:p w14:paraId="79B67C56">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2729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2" w:type="dxa"/>
            <w:shd w:val="clear" w:color="auto" w:fill="auto"/>
            <w:tcMar>
              <w:left w:w="0" w:type="dxa"/>
              <w:right w:w="0" w:type="dxa"/>
            </w:tcMar>
            <w:vAlign w:val="center"/>
          </w:tcPr>
          <w:p w14:paraId="56E6BF47">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7.7</w:t>
            </w:r>
          </w:p>
        </w:tc>
        <w:tc>
          <w:tcPr>
            <w:tcW w:w="1679" w:type="dxa"/>
            <w:shd w:val="clear" w:color="auto" w:fill="auto"/>
            <w:tcMar>
              <w:top w:w="0" w:type="dxa"/>
              <w:left w:w="0" w:type="dxa"/>
              <w:bottom w:w="0" w:type="dxa"/>
              <w:right w:w="0" w:type="dxa"/>
            </w:tcMar>
            <w:vAlign w:val="center"/>
          </w:tcPr>
          <w:p w14:paraId="1DBFFD0B">
            <w:pPr>
              <w:widowControl/>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升级</w:t>
            </w:r>
          </w:p>
        </w:tc>
        <w:tc>
          <w:tcPr>
            <w:tcW w:w="6618" w:type="dxa"/>
            <w:shd w:val="clear" w:color="auto" w:fill="auto"/>
            <w:tcMar>
              <w:left w:w="0" w:type="dxa"/>
              <w:right w:w="0" w:type="dxa"/>
            </w:tcMar>
            <w:vAlign w:val="center"/>
          </w:tcPr>
          <w:p w14:paraId="0CDD18F0">
            <w:pPr>
              <w:widowControl/>
              <w:jc w:val="left"/>
              <w:rPr>
                <w:rFonts w:hint="default" w:cs="楷体_GB2312" w:asciiTheme="minorEastAsia" w:hAnsiTheme="minorEastAsia" w:eastAsiaTheme="minorEastAsia"/>
                <w:color w:val="auto"/>
                <w:kern w:val="2"/>
                <w:sz w:val="18"/>
                <w:szCs w:val="18"/>
                <w:lang w:val="en-US" w:eastAsia="zh-CN" w:bidi="ar-SA"/>
              </w:rPr>
            </w:pPr>
            <w:r>
              <w:rPr>
                <w:rFonts w:hint="eastAsia" w:cs="楷体_GB2312" w:asciiTheme="minorEastAsia" w:hAnsiTheme="minorEastAsia" w:eastAsiaTheme="minorEastAsia"/>
                <w:color w:val="auto"/>
                <w:kern w:val="2"/>
                <w:sz w:val="18"/>
                <w:szCs w:val="18"/>
                <w:lang w:val="en-US" w:eastAsia="zh-CN" w:bidi="ar-SA"/>
              </w:rPr>
              <w:t>在质保期内，如果成交供应商的产品有软件技术升级，应及时通知采购人，如采购人有相应要求，应对采购人购买的产品进行免费软件升级服务。</w:t>
            </w:r>
          </w:p>
        </w:tc>
        <w:tc>
          <w:tcPr>
            <w:tcW w:w="1359" w:type="dxa"/>
            <w:shd w:val="clear" w:color="auto" w:fill="auto"/>
            <w:tcMar>
              <w:left w:w="0" w:type="dxa"/>
              <w:right w:w="0" w:type="dxa"/>
            </w:tcMar>
            <w:vAlign w:val="center"/>
          </w:tcPr>
          <w:p w14:paraId="52817C89">
            <w:pPr>
              <w:widowControl/>
              <w:jc w:val="center"/>
              <w:rPr>
                <w:rFonts w:hint="eastAsia" w:cs="楷体_GB2312"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b w:val="0"/>
                <w:bCs/>
                <w:color w:val="auto"/>
                <w:sz w:val="18"/>
                <w:szCs w:val="18"/>
                <w:highlight w:val="none"/>
                <w:shd w:val="clear"/>
                <w:lang w:val="en-US" w:eastAsia="zh-CN"/>
              </w:rPr>
              <w:t>/</w:t>
            </w:r>
          </w:p>
        </w:tc>
      </w:tr>
      <w:tr w14:paraId="6AD3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auto"/>
            <w:tcMar>
              <w:left w:w="0" w:type="dxa"/>
              <w:right w:w="0" w:type="dxa"/>
            </w:tcMar>
            <w:vAlign w:val="center"/>
          </w:tcPr>
          <w:p w14:paraId="08DC2DEE">
            <w:pPr>
              <w:widowControl/>
              <w:snapToGrid w:val="0"/>
              <w:contextualSpacing/>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7</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8</w:t>
            </w:r>
          </w:p>
        </w:tc>
        <w:tc>
          <w:tcPr>
            <w:tcW w:w="1679" w:type="dxa"/>
            <w:shd w:val="clear" w:color="auto" w:fill="auto"/>
            <w:tcMar>
              <w:top w:w="0" w:type="dxa"/>
              <w:left w:w="0" w:type="dxa"/>
              <w:bottom w:w="0" w:type="dxa"/>
              <w:right w:w="0" w:type="dxa"/>
            </w:tcMar>
            <w:vAlign w:val="center"/>
          </w:tcPr>
          <w:p w14:paraId="7525830A">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培训</w:t>
            </w:r>
          </w:p>
        </w:tc>
        <w:tc>
          <w:tcPr>
            <w:tcW w:w="6618" w:type="dxa"/>
            <w:shd w:val="clear" w:color="auto" w:fill="auto"/>
            <w:tcMar>
              <w:left w:w="0" w:type="dxa"/>
              <w:right w:w="0" w:type="dxa"/>
            </w:tcMar>
            <w:vAlign w:val="center"/>
          </w:tcPr>
          <w:p w14:paraId="0A750A17">
            <w:pPr>
              <w:widowControl/>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对其提供产品的使用和操作应尽培训义务。</w:t>
            </w:r>
            <w:r>
              <w:rPr>
                <w:rFonts w:hint="eastAsia" w:asciiTheme="minorEastAsia" w:hAnsiTheme="minorEastAsia" w:eastAsiaTheme="minorEastAsia"/>
                <w:color w:val="auto"/>
                <w:sz w:val="18"/>
                <w:szCs w:val="18"/>
                <w:lang w:val="en-US" w:eastAsia="zh-CN"/>
              </w:rPr>
              <w:t>成交供应商</w:t>
            </w:r>
            <w:r>
              <w:rPr>
                <w:rFonts w:hint="default" w:asciiTheme="minorEastAsia" w:hAnsiTheme="minorEastAsia" w:eastAsiaTheme="minorEastAsia"/>
                <w:color w:val="auto"/>
                <w:sz w:val="18"/>
                <w:szCs w:val="18"/>
                <w:lang w:val="en-US" w:eastAsia="zh-CN"/>
              </w:rPr>
              <w:t>应提供对采购人的基本免费培训，使采购人使用人员能够正常操作。</w:t>
            </w:r>
          </w:p>
        </w:tc>
        <w:tc>
          <w:tcPr>
            <w:tcW w:w="1359" w:type="dxa"/>
            <w:shd w:val="clear" w:color="auto" w:fill="auto"/>
            <w:tcMar>
              <w:left w:w="0" w:type="dxa"/>
              <w:right w:w="0" w:type="dxa"/>
            </w:tcMar>
            <w:vAlign w:val="center"/>
          </w:tcPr>
          <w:p w14:paraId="6B049D97">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eastAsia="zh-CN"/>
              </w:rPr>
              <w:t>/</w:t>
            </w:r>
          </w:p>
        </w:tc>
      </w:tr>
      <w:tr w14:paraId="0B2B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tcMar>
              <w:left w:w="0" w:type="dxa"/>
              <w:right w:w="0" w:type="dxa"/>
            </w:tcMar>
            <w:vAlign w:val="center"/>
          </w:tcPr>
          <w:p w14:paraId="02B84DB7">
            <w:pPr>
              <w:widowControl/>
              <w:snapToGrid w:val="0"/>
              <w:contextualSpacing/>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7.9</w:t>
            </w:r>
          </w:p>
        </w:tc>
        <w:tc>
          <w:tcPr>
            <w:tcW w:w="1679" w:type="dxa"/>
            <w:shd w:val="clear" w:color="auto" w:fill="auto"/>
            <w:tcMar>
              <w:top w:w="0" w:type="dxa"/>
              <w:left w:w="0" w:type="dxa"/>
              <w:bottom w:w="0" w:type="dxa"/>
              <w:right w:w="0" w:type="dxa"/>
            </w:tcMar>
            <w:vAlign w:val="center"/>
          </w:tcPr>
          <w:p w14:paraId="55321A66">
            <w:pPr>
              <w:widowControl/>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验收</w:t>
            </w:r>
          </w:p>
        </w:tc>
        <w:tc>
          <w:tcPr>
            <w:tcW w:w="6618" w:type="dxa"/>
            <w:shd w:val="clear" w:color="auto" w:fill="auto"/>
            <w:tcMar>
              <w:left w:w="0" w:type="dxa"/>
              <w:right w:w="0" w:type="dxa"/>
            </w:tcMar>
            <w:vAlign w:val="center"/>
          </w:tcPr>
          <w:p w14:paraId="7599EB4F">
            <w:pPr>
              <w:widowControl/>
              <w:jc w:val="left"/>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双方对设备按照合同、配置清单及相关质量要求</w:t>
            </w:r>
            <w:r>
              <w:rPr>
                <w:rFonts w:hint="eastAsia" w:asciiTheme="minorEastAsia" w:hAnsiTheme="minorEastAsia" w:eastAsiaTheme="minorEastAsia"/>
                <w:color w:val="auto"/>
                <w:sz w:val="18"/>
                <w:szCs w:val="18"/>
                <w:lang w:val="en-US" w:eastAsia="zh-CN"/>
              </w:rPr>
              <w:t>进行验收</w:t>
            </w:r>
          </w:p>
        </w:tc>
        <w:tc>
          <w:tcPr>
            <w:tcW w:w="1359" w:type="dxa"/>
            <w:shd w:val="clear" w:color="auto" w:fill="auto"/>
            <w:tcMar>
              <w:left w:w="0" w:type="dxa"/>
              <w:right w:w="0" w:type="dxa"/>
            </w:tcMar>
            <w:vAlign w:val="center"/>
          </w:tcPr>
          <w:p w14:paraId="60BE60E5">
            <w:pPr>
              <w:widowControl/>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eastAsia="zh-CN"/>
              </w:rPr>
              <w:t>/</w:t>
            </w:r>
          </w:p>
        </w:tc>
      </w:tr>
    </w:tbl>
    <w:p w14:paraId="245C9182">
      <w:pPr>
        <w:rPr>
          <w:rFonts w:hint="eastAsia" w:ascii="宋体" w:hAnsi="宋体" w:eastAsia="宋体" w:cs="宋体"/>
          <w:bCs/>
          <w:color w:val="FF0000"/>
          <w:kern w:val="0"/>
          <w:sz w:val="22"/>
          <w:szCs w:val="22"/>
          <w:lang w:val="en-US" w:eastAsia="zh-CN"/>
        </w:rPr>
      </w:pPr>
    </w:p>
    <w:sectPr>
      <w:footerReference r:id="rId3" w:type="default"/>
      <w:pgSz w:w="11906" w:h="16838"/>
      <w:pgMar w:top="567" w:right="850" w:bottom="567" w:left="850" w:header="283" w:footer="283"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60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E995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8E995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GVmMTIwMTEwMWYzN2RkYzRhMTZmOTcwNzVhMGMifQ=="/>
  </w:docVars>
  <w:rsids>
    <w:rsidRoot w:val="3E1B4F9C"/>
    <w:rsid w:val="00381040"/>
    <w:rsid w:val="0060543C"/>
    <w:rsid w:val="00775D6E"/>
    <w:rsid w:val="007F27CB"/>
    <w:rsid w:val="00FF14DB"/>
    <w:rsid w:val="01500077"/>
    <w:rsid w:val="01755C73"/>
    <w:rsid w:val="019978BC"/>
    <w:rsid w:val="01EF3980"/>
    <w:rsid w:val="02785724"/>
    <w:rsid w:val="02826542"/>
    <w:rsid w:val="02906F11"/>
    <w:rsid w:val="029E162E"/>
    <w:rsid w:val="02D23086"/>
    <w:rsid w:val="02EB05EB"/>
    <w:rsid w:val="03100A69"/>
    <w:rsid w:val="03547F3F"/>
    <w:rsid w:val="0371289F"/>
    <w:rsid w:val="03A8028B"/>
    <w:rsid w:val="03E72B61"/>
    <w:rsid w:val="03EF5EB9"/>
    <w:rsid w:val="04486A55"/>
    <w:rsid w:val="04B327A2"/>
    <w:rsid w:val="04B92BFF"/>
    <w:rsid w:val="04C64E6C"/>
    <w:rsid w:val="04C904B8"/>
    <w:rsid w:val="04E80761"/>
    <w:rsid w:val="04ED4E25"/>
    <w:rsid w:val="052B1173"/>
    <w:rsid w:val="05551D4C"/>
    <w:rsid w:val="05597A8E"/>
    <w:rsid w:val="05706B86"/>
    <w:rsid w:val="05E732EC"/>
    <w:rsid w:val="05F31C91"/>
    <w:rsid w:val="06076B56"/>
    <w:rsid w:val="06127C3D"/>
    <w:rsid w:val="061B4D44"/>
    <w:rsid w:val="063858F6"/>
    <w:rsid w:val="063876A4"/>
    <w:rsid w:val="06441014"/>
    <w:rsid w:val="0673692E"/>
    <w:rsid w:val="06F25E18"/>
    <w:rsid w:val="073A6CA6"/>
    <w:rsid w:val="0757624F"/>
    <w:rsid w:val="076F5347"/>
    <w:rsid w:val="07843122"/>
    <w:rsid w:val="07C03DF5"/>
    <w:rsid w:val="080D2DB2"/>
    <w:rsid w:val="0822060B"/>
    <w:rsid w:val="08251EAA"/>
    <w:rsid w:val="083D3697"/>
    <w:rsid w:val="085D5AE7"/>
    <w:rsid w:val="086C4E69"/>
    <w:rsid w:val="08701429"/>
    <w:rsid w:val="088017D6"/>
    <w:rsid w:val="088E7A4F"/>
    <w:rsid w:val="08931509"/>
    <w:rsid w:val="08A96637"/>
    <w:rsid w:val="09664528"/>
    <w:rsid w:val="09811362"/>
    <w:rsid w:val="09B62A8E"/>
    <w:rsid w:val="09C53944"/>
    <w:rsid w:val="0A00672A"/>
    <w:rsid w:val="0A122902"/>
    <w:rsid w:val="0A894972"/>
    <w:rsid w:val="0AA4793D"/>
    <w:rsid w:val="0AB02221"/>
    <w:rsid w:val="0AB37C41"/>
    <w:rsid w:val="0AE0655C"/>
    <w:rsid w:val="0AE45FA7"/>
    <w:rsid w:val="0B354AFA"/>
    <w:rsid w:val="0B490622"/>
    <w:rsid w:val="0B725406"/>
    <w:rsid w:val="0BB43C70"/>
    <w:rsid w:val="0BBB4905"/>
    <w:rsid w:val="0C30706F"/>
    <w:rsid w:val="0C41127C"/>
    <w:rsid w:val="0C41302A"/>
    <w:rsid w:val="0C762CD4"/>
    <w:rsid w:val="0C884E60"/>
    <w:rsid w:val="0C887271"/>
    <w:rsid w:val="0CAE147F"/>
    <w:rsid w:val="0D3B3F1D"/>
    <w:rsid w:val="0D473781"/>
    <w:rsid w:val="0E214EC1"/>
    <w:rsid w:val="0E4A08BC"/>
    <w:rsid w:val="0EA9697B"/>
    <w:rsid w:val="0EC66699"/>
    <w:rsid w:val="0ED32660"/>
    <w:rsid w:val="0F0A565F"/>
    <w:rsid w:val="0F5B4403"/>
    <w:rsid w:val="0FDD21EC"/>
    <w:rsid w:val="0FEB5787"/>
    <w:rsid w:val="0FEE34C9"/>
    <w:rsid w:val="101E3DAE"/>
    <w:rsid w:val="105E064F"/>
    <w:rsid w:val="109B53FF"/>
    <w:rsid w:val="10EC7A09"/>
    <w:rsid w:val="11210BF1"/>
    <w:rsid w:val="11717F0E"/>
    <w:rsid w:val="11E42DD6"/>
    <w:rsid w:val="11E8281D"/>
    <w:rsid w:val="123A47A4"/>
    <w:rsid w:val="12457169"/>
    <w:rsid w:val="127765B1"/>
    <w:rsid w:val="12AB744F"/>
    <w:rsid w:val="12C86F91"/>
    <w:rsid w:val="12D62910"/>
    <w:rsid w:val="1312127D"/>
    <w:rsid w:val="13451652"/>
    <w:rsid w:val="136308EE"/>
    <w:rsid w:val="13762441"/>
    <w:rsid w:val="13BD10C8"/>
    <w:rsid w:val="13C0517C"/>
    <w:rsid w:val="13C24A51"/>
    <w:rsid w:val="13D72EAC"/>
    <w:rsid w:val="13ED42DA"/>
    <w:rsid w:val="13F9619B"/>
    <w:rsid w:val="14292D22"/>
    <w:rsid w:val="14541D14"/>
    <w:rsid w:val="14643D5A"/>
    <w:rsid w:val="14B06F9F"/>
    <w:rsid w:val="14B720DC"/>
    <w:rsid w:val="152D3042"/>
    <w:rsid w:val="153E0A4F"/>
    <w:rsid w:val="153E45AB"/>
    <w:rsid w:val="15602773"/>
    <w:rsid w:val="16846935"/>
    <w:rsid w:val="16EA6010"/>
    <w:rsid w:val="17017F86"/>
    <w:rsid w:val="170B0440"/>
    <w:rsid w:val="171F0DE0"/>
    <w:rsid w:val="174340FA"/>
    <w:rsid w:val="174F2A9F"/>
    <w:rsid w:val="17516817"/>
    <w:rsid w:val="1752433D"/>
    <w:rsid w:val="17621503"/>
    <w:rsid w:val="17C36FE9"/>
    <w:rsid w:val="17E86BCC"/>
    <w:rsid w:val="180C6BE2"/>
    <w:rsid w:val="188D4503"/>
    <w:rsid w:val="194B7296"/>
    <w:rsid w:val="19551B44"/>
    <w:rsid w:val="19921369"/>
    <w:rsid w:val="1A402B73"/>
    <w:rsid w:val="1A4E34E2"/>
    <w:rsid w:val="1A8A4074"/>
    <w:rsid w:val="1A9609E5"/>
    <w:rsid w:val="1A9D1D74"/>
    <w:rsid w:val="1AA65D7F"/>
    <w:rsid w:val="1AFE09E6"/>
    <w:rsid w:val="1B3E1DD5"/>
    <w:rsid w:val="1B8003C8"/>
    <w:rsid w:val="1BB12609"/>
    <w:rsid w:val="1C071B9A"/>
    <w:rsid w:val="1C183DA8"/>
    <w:rsid w:val="1C5D1630"/>
    <w:rsid w:val="1C6F7740"/>
    <w:rsid w:val="1CCB706C"/>
    <w:rsid w:val="1CF34C8A"/>
    <w:rsid w:val="1D292EB6"/>
    <w:rsid w:val="1D3369BF"/>
    <w:rsid w:val="1D385D84"/>
    <w:rsid w:val="1D3D530A"/>
    <w:rsid w:val="1D7274E7"/>
    <w:rsid w:val="1D8B55C8"/>
    <w:rsid w:val="1DB4365C"/>
    <w:rsid w:val="1DF7774C"/>
    <w:rsid w:val="1DF779ED"/>
    <w:rsid w:val="1E004AF3"/>
    <w:rsid w:val="1E402EC8"/>
    <w:rsid w:val="1E62755C"/>
    <w:rsid w:val="1EB678A8"/>
    <w:rsid w:val="1EC45B21"/>
    <w:rsid w:val="1EFB350D"/>
    <w:rsid w:val="1F262338"/>
    <w:rsid w:val="1F3233D2"/>
    <w:rsid w:val="1F5B33FE"/>
    <w:rsid w:val="1F6966C8"/>
    <w:rsid w:val="206F43A0"/>
    <w:rsid w:val="208F3F88"/>
    <w:rsid w:val="20B6593D"/>
    <w:rsid w:val="21500F6F"/>
    <w:rsid w:val="21881CE4"/>
    <w:rsid w:val="223236E9"/>
    <w:rsid w:val="224A309B"/>
    <w:rsid w:val="2265586D"/>
    <w:rsid w:val="22976274"/>
    <w:rsid w:val="23013214"/>
    <w:rsid w:val="230706D2"/>
    <w:rsid w:val="23161715"/>
    <w:rsid w:val="23203542"/>
    <w:rsid w:val="2323340C"/>
    <w:rsid w:val="235A693F"/>
    <w:rsid w:val="238166D6"/>
    <w:rsid w:val="23B720F8"/>
    <w:rsid w:val="23C16AD3"/>
    <w:rsid w:val="23E02015"/>
    <w:rsid w:val="240D3609"/>
    <w:rsid w:val="242E26F2"/>
    <w:rsid w:val="246703CF"/>
    <w:rsid w:val="24A867CE"/>
    <w:rsid w:val="24AE2110"/>
    <w:rsid w:val="24D146B3"/>
    <w:rsid w:val="24D26ABE"/>
    <w:rsid w:val="24DE36B4"/>
    <w:rsid w:val="24ED64AC"/>
    <w:rsid w:val="25003915"/>
    <w:rsid w:val="251175E6"/>
    <w:rsid w:val="252B4ADE"/>
    <w:rsid w:val="2564005E"/>
    <w:rsid w:val="259A3A7F"/>
    <w:rsid w:val="25FD5DBC"/>
    <w:rsid w:val="26161EEF"/>
    <w:rsid w:val="264F6618"/>
    <w:rsid w:val="265579A6"/>
    <w:rsid w:val="265D648B"/>
    <w:rsid w:val="26CD39E1"/>
    <w:rsid w:val="26EC20B9"/>
    <w:rsid w:val="275859A0"/>
    <w:rsid w:val="277D5407"/>
    <w:rsid w:val="27840543"/>
    <w:rsid w:val="279F4FDA"/>
    <w:rsid w:val="27C46B92"/>
    <w:rsid w:val="27F1298E"/>
    <w:rsid w:val="27FA25B3"/>
    <w:rsid w:val="284101E2"/>
    <w:rsid w:val="28AB1948"/>
    <w:rsid w:val="28F2659B"/>
    <w:rsid w:val="28F2772E"/>
    <w:rsid w:val="292950FD"/>
    <w:rsid w:val="2953641F"/>
    <w:rsid w:val="29860AD7"/>
    <w:rsid w:val="299D5919"/>
    <w:rsid w:val="299F12EA"/>
    <w:rsid w:val="29A46C7B"/>
    <w:rsid w:val="2A102562"/>
    <w:rsid w:val="2A16744D"/>
    <w:rsid w:val="2A5561C7"/>
    <w:rsid w:val="2A5F0DF4"/>
    <w:rsid w:val="2B1D12B9"/>
    <w:rsid w:val="2B5E72FD"/>
    <w:rsid w:val="2B770BCB"/>
    <w:rsid w:val="2BF91B7B"/>
    <w:rsid w:val="2BFF288E"/>
    <w:rsid w:val="2C1520B2"/>
    <w:rsid w:val="2C28175D"/>
    <w:rsid w:val="2C475FE3"/>
    <w:rsid w:val="2C593E1C"/>
    <w:rsid w:val="2C610E53"/>
    <w:rsid w:val="2C736ED8"/>
    <w:rsid w:val="2CD47877"/>
    <w:rsid w:val="2CDC672B"/>
    <w:rsid w:val="2D004E0B"/>
    <w:rsid w:val="2D376A19"/>
    <w:rsid w:val="2D4E62A1"/>
    <w:rsid w:val="2D4F33A1"/>
    <w:rsid w:val="2D560FA8"/>
    <w:rsid w:val="2D5E1836"/>
    <w:rsid w:val="2D8A65BD"/>
    <w:rsid w:val="2DA21723"/>
    <w:rsid w:val="2DC31699"/>
    <w:rsid w:val="2DD35D80"/>
    <w:rsid w:val="2DE954FC"/>
    <w:rsid w:val="2E045F3A"/>
    <w:rsid w:val="2E0E6DB8"/>
    <w:rsid w:val="2E6115DE"/>
    <w:rsid w:val="2EA15FFD"/>
    <w:rsid w:val="2EB21E3A"/>
    <w:rsid w:val="2ED95618"/>
    <w:rsid w:val="2EF835C5"/>
    <w:rsid w:val="2EFE507F"/>
    <w:rsid w:val="2F3211F6"/>
    <w:rsid w:val="2F440E1F"/>
    <w:rsid w:val="2F527179"/>
    <w:rsid w:val="2F5F407D"/>
    <w:rsid w:val="2FA06136"/>
    <w:rsid w:val="2FB35E2B"/>
    <w:rsid w:val="306929CC"/>
    <w:rsid w:val="306A6644"/>
    <w:rsid w:val="307D7DE6"/>
    <w:rsid w:val="30BC55FB"/>
    <w:rsid w:val="30E5325B"/>
    <w:rsid w:val="312863E3"/>
    <w:rsid w:val="312D57A8"/>
    <w:rsid w:val="316118F5"/>
    <w:rsid w:val="319F5F79"/>
    <w:rsid w:val="31C556BE"/>
    <w:rsid w:val="320209E2"/>
    <w:rsid w:val="321B1AA4"/>
    <w:rsid w:val="321F2788"/>
    <w:rsid w:val="327A0EC0"/>
    <w:rsid w:val="32897B2A"/>
    <w:rsid w:val="32D229F9"/>
    <w:rsid w:val="32DC56D7"/>
    <w:rsid w:val="32F742BF"/>
    <w:rsid w:val="333077D1"/>
    <w:rsid w:val="333A02C2"/>
    <w:rsid w:val="33460DA3"/>
    <w:rsid w:val="33592B0E"/>
    <w:rsid w:val="33B72FA9"/>
    <w:rsid w:val="33C63C91"/>
    <w:rsid w:val="341006AF"/>
    <w:rsid w:val="341964B7"/>
    <w:rsid w:val="341D6008"/>
    <w:rsid w:val="341E7629"/>
    <w:rsid w:val="342F7A89"/>
    <w:rsid w:val="344C6CEE"/>
    <w:rsid w:val="345117AD"/>
    <w:rsid w:val="348778C5"/>
    <w:rsid w:val="34A00986"/>
    <w:rsid w:val="34CF2B0F"/>
    <w:rsid w:val="35092088"/>
    <w:rsid w:val="35301D0A"/>
    <w:rsid w:val="354E2190"/>
    <w:rsid w:val="3568179C"/>
    <w:rsid w:val="358907BF"/>
    <w:rsid w:val="35944047"/>
    <w:rsid w:val="35A63D7A"/>
    <w:rsid w:val="35B91D00"/>
    <w:rsid w:val="36200A61"/>
    <w:rsid w:val="368816D2"/>
    <w:rsid w:val="369B7657"/>
    <w:rsid w:val="3728246D"/>
    <w:rsid w:val="372E04CB"/>
    <w:rsid w:val="376344E2"/>
    <w:rsid w:val="379245B6"/>
    <w:rsid w:val="37D575A6"/>
    <w:rsid w:val="37DA0635"/>
    <w:rsid w:val="37DE77FC"/>
    <w:rsid w:val="38673C95"/>
    <w:rsid w:val="38910D12"/>
    <w:rsid w:val="389B56ED"/>
    <w:rsid w:val="38A26A7B"/>
    <w:rsid w:val="38D041F9"/>
    <w:rsid w:val="39A607ED"/>
    <w:rsid w:val="3A267238"/>
    <w:rsid w:val="3A2757DC"/>
    <w:rsid w:val="3A2D3FCE"/>
    <w:rsid w:val="3A4A178B"/>
    <w:rsid w:val="3A635AEF"/>
    <w:rsid w:val="3AE34275"/>
    <w:rsid w:val="3B102E3D"/>
    <w:rsid w:val="3B1A40B2"/>
    <w:rsid w:val="3B4300C7"/>
    <w:rsid w:val="3B7C23E3"/>
    <w:rsid w:val="3BEE1FD7"/>
    <w:rsid w:val="3BEE2461"/>
    <w:rsid w:val="3C300842"/>
    <w:rsid w:val="3C8F0749"/>
    <w:rsid w:val="3CBB635D"/>
    <w:rsid w:val="3DA86637"/>
    <w:rsid w:val="3DD82F3F"/>
    <w:rsid w:val="3E1B4F9C"/>
    <w:rsid w:val="3E3A062B"/>
    <w:rsid w:val="3E6F3879"/>
    <w:rsid w:val="3E823B0A"/>
    <w:rsid w:val="3EA51073"/>
    <w:rsid w:val="3EC7548D"/>
    <w:rsid w:val="3EDF3E59"/>
    <w:rsid w:val="3EE15E23"/>
    <w:rsid w:val="3F5D194E"/>
    <w:rsid w:val="3F6A7BC7"/>
    <w:rsid w:val="3FB52EAC"/>
    <w:rsid w:val="3FEE25A6"/>
    <w:rsid w:val="4001745B"/>
    <w:rsid w:val="4012098A"/>
    <w:rsid w:val="40181D19"/>
    <w:rsid w:val="405F16F6"/>
    <w:rsid w:val="408D0DFA"/>
    <w:rsid w:val="40F37AD9"/>
    <w:rsid w:val="40F43C6D"/>
    <w:rsid w:val="41285F8B"/>
    <w:rsid w:val="417A5FC0"/>
    <w:rsid w:val="41AB79BE"/>
    <w:rsid w:val="41D14E2F"/>
    <w:rsid w:val="42415908"/>
    <w:rsid w:val="42464569"/>
    <w:rsid w:val="4284121C"/>
    <w:rsid w:val="42AD6748"/>
    <w:rsid w:val="42DE2DA6"/>
    <w:rsid w:val="42EA174A"/>
    <w:rsid w:val="434075BC"/>
    <w:rsid w:val="43503578"/>
    <w:rsid w:val="437259B2"/>
    <w:rsid w:val="437614FC"/>
    <w:rsid w:val="437D12C7"/>
    <w:rsid w:val="43A85B37"/>
    <w:rsid w:val="44147E9F"/>
    <w:rsid w:val="443F1622"/>
    <w:rsid w:val="44E16B7D"/>
    <w:rsid w:val="450A4A84"/>
    <w:rsid w:val="453C2005"/>
    <w:rsid w:val="4557299B"/>
    <w:rsid w:val="456D5545"/>
    <w:rsid w:val="45D264C6"/>
    <w:rsid w:val="462F5277"/>
    <w:rsid w:val="46A8633A"/>
    <w:rsid w:val="46CB5BAB"/>
    <w:rsid w:val="47785345"/>
    <w:rsid w:val="480037BE"/>
    <w:rsid w:val="495518E8"/>
    <w:rsid w:val="49906437"/>
    <w:rsid w:val="499C7517"/>
    <w:rsid w:val="4A963F66"/>
    <w:rsid w:val="4AD60806"/>
    <w:rsid w:val="4B2477C4"/>
    <w:rsid w:val="4B337A07"/>
    <w:rsid w:val="4C0373D9"/>
    <w:rsid w:val="4C1904B0"/>
    <w:rsid w:val="4C340A48"/>
    <w:rsid w:val="4C3A6B73"/>
    <w:rsid w:val="4C3C0B3D"/>
    <w:rsid w:val="4D063625"/>
    <w:rsid w:val="4D5B106D"/>
    <w:rsid w:val="4DAB3F2C"/>
    <w:rsid w:val="4DD059E1"/>
    <w:rsid w:val="4DED6593"/>
    <w:rsid w:val="4E2B2C17"/>
    <w:rsid w:val="4EC015B1"/>
    <w:rsid w:val="4F036929"/>
    <w:rsid w:val="4F195165"/>
    <w:rsid w:val="4F1B0EDE"/>
    <w:rsid w:val="4F55619D"/>
    <w:rsid w:val="4F672375"/>
    <w:rsid w:val="4F702FD7"/>
    <w:rsid w:val="4F9516C5"/>
    <w:rsid w:val="4F952A3E"/>
    <w:rsid w:val="4FE614EB"/>
    <w:rsid w:val="501747C3"/>
    <w:rsid w:val="503B106E"/>
    <w:rsid w:val="50417BF7"/>
    <w:rsid w:val="50461F8A"/>
    <w:rsid w:val="505C355C"/>
    <w:rsid w:val="507C3BFE"/>
    <w:rsid w:val="50D21A70"/>
    <w:rsid w:val="50F32112"/>
    <w:rsid w:val="510D637B"/>
    <w:rsid w:val="51542485"/>
    <w:rsid w:val="51656440"/>
    <w:rsid w:val="51932FAD"/>
    <w:rsid w:val="51981E3E"/>
    <w:rsid w:val="51BB20EF"/>
    <w:rsid w:val="52063012"/>
    <w:rsid w:val="520A30CD"/>
    <w:rsid w:val="5233653E"/>
    <w:rsid w:val="5242431B"/>
    <w:rsid w:val="525C5A95"/>
    <w:rsid w:val="52733D7F"/>
    <w:rsid w:val="528147AD"/>
    <w:rsid w:val="53095AB6"/>
    <w:rsid w:val="537A7080"/>
    <w:rsid w:val="539F032F"/>
    <w:rsid w:val="53B65679"/>
    <w:rsid w:val="53B91D5F"/>
    <w:rsid w:val="53C733E2"/>
    <w:rsid w:val="53C9715A"/>
    <w:rsid w:val="53FF492A"/>
    <w:rsid w:val="541B04B2"/>
    <w:rsid w:val="542E16B3"/>
    <w:rsid w:val="544A3C5D"/>
    <w:rsid w:val="544C41DB"/>
    <w:rsid w:val="547C4270"/>
    <w:rsid w:val="548B662F"/>
    <w:rsid w:val="54C6369A"/>
    <w:rsid w:val="555B2034"/>
    <w:rsid w:val="557D644E"/>
    <w:rsid w:val="55A229B0"/>
    <w:rsid w:val="55AD7572"/>
    <w:rsid w:val="5637574C"/>
    <w:rsid w:val="56382375"/>
    <w:rsid w:val="567C4958"/>
    <w:rsid w:val="56881C2D"/>
    <w:rsid w:val="56DF0A43"/>
    <w:rsid w:val="571F6478"/>
    <w:rsid w:val="57517B92"/>
    <w:rsid w:val="57630A7C"/>
    <w:rsid w:val="576E5344"/>
    <w:rsid w:val="57757B5A"/>
    <w:rsid w:val="579637F7"/>
    <w:rsid w:val="57984065"/>
    <w:rsid w:val="57C36BB8"/>
    <w:rsid w:val="57E34082"/>
    <w:rsid w:val="57E62EFD"/>
    <w:rsid w:val="583F79EB"/>
    <w:rsid w:val="584119B5"/>
    <w:rsid w:val="58614A6A"/>
    <w:rsid w:val="588C69A8"/>
    <w:rsid w:val="58AE1825"/>
    <w:rsid w:val="58AE2DC2"/>
    <w:rsid w:val="58FC58DC"/>
    <w:rsid w:val="5900361E"/>
    <w:rsid w:val="593E7CA2"/>
    <w:rsid w:val="596A0A97"/>
    <w:rsid w:val="59723DF0"/>
    <w:rsid w:val="59934492"/>
    <w:rsid w:val="59C679E6"/>
    <w:rsid w:val="59E10F92"/>
    <w:rsid w:val="5A3966BC"/>
    <w:rsid w:val="5A7D0C9E"/>
    <w:rsid w:val="5AD17089"/>
    <w:rsid w:val="5AD54636"/>
    <w:rsid w:val="5B060C94"/>
    <w:rsid w:val="5B323837"/>
    <w:rsid w:val="5BE70E82"/>
    <w:rsid w:val="5C3B496D"/>
    <w:rsid w:val="5C6A5B7C"/>
    <w:rsid w:val="5C8A1451"/>
    <w:rsid w:val="5D027D7D"/>
    <w:rsid w:val="5D690CE4"/>
    <w:rsid w:val="5D871F33"/>
    <w:rsid w:val="5DB26EB1"/>
    <w:rsid w:val="5DE44F41"/>
    <w:rsid w:val="5E1C16B5"/>
    <w:rsid w:val="5E2733FB"/>
    <w:rsid w:val="5E7303EE"/>
    <w:rsid w:val="5E7F3237"/>
    <w:rsid w:val="5ECE7D1A"/>
    <w:rsid w:val="5F2E2567"/>
    <w:rsid w:val="600174A9"/>
    <w:rsid w:val="6012615D"/>
    <w:rsid w:val="602F5A5D"/>
    <w:rsid w:val="60427896"/>
    <w:rsid w:val="60A01243"/>
    <w:rsid w:val="60CF38D6"/>
    <w:rsid w:val="616020DD"/>
    <w:rsid w:val="61B208F6"/>
    <w:rsid w:val="61C95CC0"/>
    <w:rsid w:val="61E17D65"/>
    <w:rsid w:val="61E635CD"/>
    <w:rsid w:val="62126170"/>
    <w:rsid w:val="623D2917"/>
    <w:rsid w:val="623F4E6A"/>
    <w:rsid w:val="62FD297C"/>
    <w:rsid w:val="63220635"/>
    <w:rsid w:val="63550A19"/>
    <w:rsid w:val="639F3A33"/>
    <w:rsid w:val="63C84E78"/>
    <w:rsid w:val="63F20007"/>
    <w:rsid w:val="641C5084"/>
    <w:rsid w:val="642127EF"/>
    <w:rsid w:val="642F62C2"/>
    <w:rsid w:val="644E7D5D"/>
    <w:rsid w:val="64E8140A"/>
    <w:rsid w:val="64FA04E8"/>
    <w:rsid w:val="655C1705"/>
    <w:rsid w:val="656A723C"/>
    <w:rsid w:val="6578453C"/>
    <w:rsid w:val="65A11CE5"/>
    <w:rsid w:val="65BC08CD"/>
    <w:rsid w:val="65F922DE"/>
    <w:rsid w:val="662F72F1"/>
    <w:rsid w:val="663E7E9C"/>
    <w:rsid w:val="663F32AC"/>
    <w:rsid w:val="6659611C"/>
    <w:rsid w:val="665A70FA"/>
    <w:rsid w:val="66613293"/>
    <w:rsid w:val="66884C53"/>
    <w:rsid w:val="66D24120"/>
    <w:rsid w:val="66EC722A"/>
    <w:rsid w:val="672E75A8"/>
    <w:rsid w:val="676254A4"/>
    <w:rsid w:val="677376B1"/>
    <w:rsid w:val="67F105D6"/>
    <w:rsid w:val="68692862"/>
    <w:rsid w:val="68D51CA5"/>
    <w:rsid w:val="690600B1"/>
    <w:rsid w:val="69143F32"/>
    <w:rsid w:val="692F749D"/>
    <w:rsid w:val="6933576F"/>
    <w:rsid w:val="6985191D"/>
    <w:rsid w:val="69957EEF"/>
    <w:rsid w:val="6A3D3FA6"/>
    <w:rsid w:val="6AC36259"/>
    <w:rsid w:val="6AD466B8"/>
    <w:rsid w:val="6AF343B2"/>
    <w:rsid w:val="6B841E8D"/>
    <w:rsid w:val="6B9D3287"/>
    <w:rsid w:val="6BE648F5"/>
    <w:rsid w:val="6BED613A"/>
    <w:rsid w:val="6C027255"/>
    <w:rsid w:val="6C242D72"/>
    <w:rsid w:val="6C3513D9"/>
    <w:rsid w:val="6C517895"/>
    <w:rsid w:val="6CA200F0"/>
    <w:rsid w:val="6CAA691B"/>
    <w:rsid w:val="6CAD3CED"/>
    <w:rsid w:val="6D5D1E11"/>
    <w:rsid w:val="6DAD31F1"/>
    <w:rsid w:val="6DCF13B9"/>
    <w:rsid w:val="6E25131E"/>
    <w:rsid w:val="6E2A65EF"/>
    <w:rsid w:val="6E853783"/>
    <w:rsid w:val="6EBF142E"/>
    <w:rsid w:val="6ED924EF"/>
    <w:rsid w:val="6EEA46FD"/>
    <w:rsid w:val="6F4A5E0E"/>
    <w:rsid w:val="6F5074C1"/>
    <w:rsid w:val="6F865AA7"/>
    <w:rsid w:val="6FEA072C"/>
    <w:rsid w:val="705B6F34"/>
    <w:rsid w:val="70A26911"/>
    <w:rsid w:val="70B0102E"/>
    <w:rsid w:val="70F01D72"/>
    <w:rsid w:val="716A57FC"/>
    <w:rsid w:val="717E112C"/>
    <w:rsid w:val="71AD37BF"/>
    <w:rsid w:val="71C11019"/>
    <w:rsid w:val="721101F2"/>
    <w:rsid w:val="721B06D1"/>
    <w:rsid w:val="72802C82"/>
    <w:rsid w:val="72D54D7C"/>
    <w:rsid w:val="72D80D10"/>
    <w:rsid w:val="72E27499"/>
    <w:rsid w:val="72F36482"/>
    <w:rsid w:val="732775A1"/>
    <w:rsid w:val="73313263"/>
    <w:rsid w:val="736E5255"/>
    <w:rsid w:val="740370F5"/>
    <w:rsid w:val="740D6653"/>
    <w:rsid w:val="743005A4"/>
    <w:rsid w:val="74FA4F6E"/>
    <w:rsid w:val="7548217D"/>
    <w:rsid w:val="75483F2B"/>
    <w:rsid w:val="761E4C8C"/>
    <w:rsid w:val="767C4A83"/>
    <w:rsid w:val="769E0E20"/>
    <w:rsid w:val="76C770D1"/>
    <w:rsid w:val="76DA5812"/>
    <w:rsid w:val="76E73992"/>
    <w:rsid w:val="772164A5"/>
    <w:rsid w:val="77366005"/>
    <w:rsid w:val="77381D7D"/>
    <w:rsid w:val="774249AA"/>
    <w:rsid w:val="77892370"/>
    <w:rsid w:val="77950F7E"/>
    <w:rsid w:val="779571D0"/>
    <w:rsid w:val="77A826BB"/>
    <w:rsid w:val="77B75398"/>
    <w:rsid w:val="77C026A0"/>
    <w:rsid w:val="77F63D5E"/>
    <w:rsid w:val="78395DAD"/>
    <w:rsid w:val="78542BE7"/>
    <w:rsid w:val="78C935D5"/>
    <w:rsid w:val="78EF0B61"/>
    <w:rsid w:val="79506E87"/>
    <w:rsid w:val="79584959"/>
    <w:rsid w:val="79A27982"/>
    <w:rsid w:val="7A236D15"/>
    <w:rsid w:val="7A5451A9"/>
    <w:rsid w:val="7A8552D9"/>
    <w:rsid w:val="7A8F43AA"/>
    <w:rsid w:val="7AA17C39"/>
    <w:rsid w:val="7AB43E11"/>
    <w:rsid w:val="7AFB559C"/>
    <w:rsid w:val="7B334F2B"/>
    <w:rsid w:val="7B4D150D"/>
    <w:rsid w:val="7B8A691F"/>
    <w:rsid w:val="7BB97887"/>
    <w:rsid w:val="7BC20008"/>
    <w:rsid w:val="7C2B0102"/>
    <w:rsid w:val="7C5238E1"/>
    <w:rsid w:val="7C9A0DE4"/>
    <w:rsid w:val="7D2012E9"/>
    <w:rsid w:val="7D5D078F"/>
    <w:rsid w:val="7D9237C6"/>
    <w:rsid w:val="7DA5687D"/>
    <w:rsid w:val="7DD47D9F"/>
    <w:rsid w:val="7DE20C95"/>
    <w:rsid w:val="7DE40569"/>
    <w:rsid w:val="7DEF79C1"/>
    <w:rsid w:val="7DFA7D8C"/>
    <w:rsid w:val="7E096221"/>
    <w:rsid w:val="7E2467B8"/>
    <w:rsid w:val="7E327526"/>
    <w:rsid w:val="7E3A35F3"/>
    <w:rsid w:val="7E562F61"/>
    <w:rsid w:val="7E650E7F"/>
    <w:rsid w:val="7EE747B5"/>
    <w:rsid w:val="7F0A04A3"/>
    <w:rsid w:val="7F182BC0"/>
    <w:rsid w:val="7F2826D7"/>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楷体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customStyle="1" w:styleId="8">
    <w:name w:val="NormalCharacter"/>
    <w:qFormat/>
    <w:uiPriority w:val="0"/>
  </w:style>
  <w:style w:type="paragraph" w:customStyle="1" w:styleId="9">
    <w:name w:val="列表段落1"/>
    <w:basedOn w:val="1"/>
    <w:qFormat/>
    <w:uiPriority w:val="34"/>
    <w:pPr>
      <w:ind w:firstLine="42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2190</Words>
  <Characters>2483</Characters>
  <Lines>0</Lines>
  <Paragraphs>0</Paragraphs>
  <TotalTime>4</TotalTime>
  <ScaleCrop>false</ScaleCrop>
  <LinksUpToDate>false</LinksUpToDate>
  <CharactersWithSpaces>2702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2025-08-01T10:35:00Z</dcterms:created>
  <dc:creator>admin</dc:creator>
  <cp:lastModifiedBy>李志</cp:lastModifiedBy>
  <cp:lastPrinted>2025-09-12T09:49:00Z</cp:lastPrinted>
  <dcterms:modified xsi:type="dcterms:W3CDTF">2026-04-23T10:35:56Z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7FF157DDD94F4E0989825213D457745C_13</vt:lpwstr>
  </property>
  <property fmtid="{D5CDD505-2E9C-101B-9397-08002B2CF9AE}" pid="4" name="KSOTemplateDocerSaveRecord">
    <vt:lpwstr>eyJoZGlkIjoiMzQ2OWRlNGU3ZmIzNDAxNzQ5MzgzODhhZmFlNDA1ZmMiLCJ1c2VySWQiOiI0NjI3NTM1ODEifQ==</vt:lpwstr>
  </property>
</Properties>
</file>