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2346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lang w:val="en-US" w:eastAsia="en-US"/>
        </w:rPr>
      </w:pPr>
      <w:bookmarkStart w:id="0" w:name="br1"/>
      <w:bookmarkEnd w:id="0"/>
      <w:r>
        <w:rPr>
          <w:lang w:val="en-US" w:eastAsia="en-US"/>
        </w:rPr>
        <w:t xml:space="preserve"> </w:t>
      </w:r>
    </w:p>
    <w:p w14:paraId="428184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en-US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en-US"/>
        </w:rPr>
        <w:t>重庆医科大学附属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康复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en-US"/>
        </w:rPr>
        <w:t>医院</w:t>
      </w:r>
    </w:p>
    <w:p w14:paraId="257C9A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en-US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设备调研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en-US"/>
        </w:rPr>
        <w:t>参与公司资证材料要求</w:t>
      </w:r>
    </w:p>
    <w:p w14:paraId="521BBD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为规范我院医学装备市场调研和招标投标活动，保护医院及参与市场调研和招标投标活动当事人的合法权益，提高工作效率，现将参与我院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设备调研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报名资证材料要求如下：</w:t>
      </w:r>
    </w:p>
    <w:p w14:paraId="455477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一、报名及资证材料审核方式——网上报名</w:t>
      </w:r>
    </w:p>
    <w:p w14:paraId="58D04D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报名公司将资证材料发送至报名邮箱，邮件主题：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调研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报名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－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报名设备名称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－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生产厂家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－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供应商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－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负责人姓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名和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电话。</w:t>
      </w:r>
    </w:p>
    <w:p w14:paraId="56BA95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二、报名资证材料要求</w:t>
      </w:r>
    </w:p>
    <w:p w14:paraId="4C1B72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（一）资证材料内容：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1-11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项为必须提供材料，所有材料每页加盖报名公司鲜章</w:t>
      </w:r>
    </w:p>
    <w:p w14:paraId="606798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医学装备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调研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产品参数表</w:t>
      </w:r>
    </w:p>
    <w:p w14:paraId="417CAF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2.调研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产品报价单（含专机耗材及易损件）</w:t>
      </w:r>
    </w:p>
    <w:p w14:paraId="7E5222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生产企业营业执照</w:t>
      </w:r>
    </w:p>
    <w:p w14:paraId="55BF13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4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生产企业（厂家）医疗器械生产企业许可证及备案凭证</w:t>
      </w:r>
    </w:p>
    <w:p w14:paraId="18ABA2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销售授权书</w:t>
      </w:r>
    </w:p>
    <w:p w14:paraId="57F593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经营企业（供应商）医疗器械经营许可证</w:t>
      </w:r>
    </w:p>
    <w:p w14:paraId="3BE363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7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经营企业营业执照及备案凭证</w:t>
      </w:r>
    </w:p>
    <w:p w14:paraId="197133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8.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经营企业法人代表授权委托书及相关人员身份证照</w:t>
      </w:r>
    </w:p>
    <w:p w14:paraId="1001DF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9.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医疗器械注册证</w:t>
      </w:r>
    </w:p>
    <w:p w14:paraId="0E76D7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10.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产品质量承诺及资证材料真实性承诺函</w:t>
      </w:r>
    </w:p>
    <w:p w14:paraId="5DF2E8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11.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产品说明书或彩页或技术白皮书</w:t>
      </w:r>
    </w:p>
    <w:p w14:paraId="33D1A2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12.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非医疗器械产品请提供符合国家规定的产品资质</w:t>
      </w:r>
    </w:p>
    <w:p w14:paraId="52F959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（二） 资证材料制作要求</w:t>
      </w:r>
    </w:p>
    <w:p w14:paraId="7E7CA0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将上述资质材料扫描版严格按照以上顺序排列整合为 1 个 PDF 文档，PDF 文档命名格式： XX 科室 XX 项目推介报名材料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－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生产厂家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－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供应商</w:t>
      </w:r>
    </w:p>
    <w:p w14:paraId="38E0DF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color w:val="FF0000"/>
          <w:sz w:val="32"/>
          <w:szCs w:val="32"/>
          <w:lang w:val="en-US" w:eastAsia="en-US"/>
        </w:rPr>
      </w:pP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lang w:val="en-US" w:eastAsia="en-US"/>
        </w:rPr>
        <w:t>请严格按照以上要求准备资料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lang w:val="en-US" w:eastAsia="zh-CN"/>
        </w:rPr>
        <w:t>！</w:t>
      </w:r>
    </w:p>
    <w:p w14:paraId="53A3BF77">
      <w:pPr>
        <w:rPr>
          <w:lang w:val="en-US" w:eastAsia="en-US"/>
        </w:rPr>
        <w:sectPr>
          <w:pgSz w:w="11900" w:h="16840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 w14:paraId="283231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lang w:val="en-US" w:eastAsia="en-US"/>
        </w:rPr>
      </w:pPr>
      <w:bookmarkStart w:id="1" w:name="br1_0"/>
      <w:bookmarkEnd w:id="1"/>
      <w:r>
        <w:rPr>
          <w:lang w:val="en-US" w:eastAsia="en-US"/>
        </w:rPr>
        <w:t xml:space="preserve"> </w:t>
      </w:r>
    </w:p>
    <w:p w14:paraId="0CEF08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en-US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en-US"/>
        </w:rPr>
        <w:t>产品质量承诺及资证材料真实性承诺函（模板）</w:t>
      </w:r>
    </w:p>
    <w:p w14:paraId="461F49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重庆医科大学附属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康复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医院：</w:t>
      </w:r>
    </w:p>
    <w:p w14:paraId="339605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本公司承诺提供的 XX 科室 XX  项目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调研</w:t>
      </w:r>
      <w:bookmarkStart w:id="2" w:name="_GoBack"/>
      <w:bookmarkEnd w:id="2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报名资证材料真实有效，提供产品</w:t>
      </w:r>
    </w:p>
    <w:p w14:paraId="4DB051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质量符合国家标准。</w:t>
      </w:r>
    </w:p>
    <w:p w14:paraId="17D73A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如有弄虚作假，本公司承担所提供质量不达标产品或不实材料导致的任何</w:t>
      </w:r>
    </w:p>
    <w:p w14:paraId="35D97B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后果！</w:t>
      </w:r>
    </w:p>
    <w:p w14:paraId="602F05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公司名称（加盖公章）：</w:t>
      </w:r>
    </w:p>
    <w:p w14:paraId="272566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360" w:firstLineChars="23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日</w:t>
      </w:r>
    </w:p>
    <w:p w14:paraId="0BEF2C45">
      <w:pPr>
        <w:rPr>
          <w:lang w:val="en-US" w:eastAsia="en-US"/>
        </w:rPr>
      </w:pPr>
      <w:r>
        <w:pict>
          <v:shape id="_x0000_s1026" o:spid="_x0000_s1026" o:spt="75" type="#_x0000_t75" style="position:absolute;left:0pt;margin-left:-1pt;margin-top:-1pt;height:3pt;width:3pt;mso-position-horizontal-relative:page;mso-position-vertical-relative:page;z-index:-251657216;mso-width-relative:page;mso-height-relative:page;" filled="f" o:preferrelative="t" stroked="f" coordsize="21600,21600">
            <v:path/>
            <v:fill on="f" focussize="0,0"/>
            <v:stroke on="f" joinstyle="miter"/>
            <v:imagedata r:id="rId4" o:title=""/>
            <o:lock v:ext="edit" aspectratio="t"/>
          </v:shape>
        </w:pict>
      </w:r>
    </w:p>
    <w:sectPr>
      <w:pgSz w:w="11900" w:h="16840"/>
      <w:pgMar w:top="0" w:right="0" w:bottom="0" w:left="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A77B3E"/>
    <w:rsid w:val="00C17D4C"/>
    <w:rsid w:val="00CA2A55"/>
    <w:rsid w:val="02A66735"/>
    <w:rsid w:val="0CE877EB"/>
    <w:rsid w:val="142C45C0"/>
    <w:rsid w:val="21117017"/>
    <w:rsid w:val="26333FC8"/>
    <w:rsid w:val="2DF67CC1"/>
    <w:rsid w:val="2E0662D5"/>
    <w:rsid w:val="318A0E4C"/>
    <w:rsid w:val="384C6E5B"/>
    <w:rsid w:val="3E52684D"/>
    <w:rsid w:val="4D2104A8"/>
    <w:rsid w:val="55DD513F"/>
    <w:rsid w:val="5A374764"/>
    <w:rsid w:val="5BBA1969"/>
    <w:rsid w:val="5E5F0DE7"/>
    <w:rsid w:val="62E2364A"/>
    <w:rsid w:val="654721C7"/>
    <w:rsid w:val="6739419F"/>
    <w:rsid w:val="685C0145"/>
    <w:rsid w:val="69CE6E20"/>
    <w:rsid w:val="6AD82761"/>
    <w:rsid w:val="73EB05CF"/>
    <w:rsid w:val="79A15A80"/>
    <w:rsid w:val="7DC87D46"/>
    <w:rsid w:val="7EB919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026b86-9220-4dbc-a189-88cf231074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2</Pages>
  <Words>613</Words>
  <Characters>639</Characters>
  <Lines>1</Lines>
  <Paragraphs>1</Paragraphs>
  <TotalTime>47</TotalTime>
  <ScaleCrop>false</ScaleCrop>
  <LinksUpToDate>false</LinksUpToDate>
  <CharactersWithSpaces>664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2026-03-16T05:53:00Z</dcterms:created>
  <dc:creator>Administrator</dc:creator>
  <cp:lastModifiedBy>120</cp:lastModifiedBy>
  <dcterms:modified xsi:type="dcterms:W3CDTF">2026-04-01T09:10:30Z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eyJoZGlkIjoiNjNhMzIyODRiZmY1MmEzYzYwYjYzMjQ0OThiNzk3NjQiLCJ1c2VySWQiOiIyNTMxODE3NDEifQ==</vt:lpwstr>
  </property>
  <property fmtid="{D5CDD505-2E9C-101B-9397-08002B2CF9AE}" pid="3" name="KSOProductBuildVer">
    <vt:lpwstr>2052-12.1.0.21171</vt:lpwstr>
  </property>
  <property fmtid="{D5CDD505-2E9C-101B-9397-08002B2CF9AE}" pid="4" name="ICV">
    <vt:lpwstr>10E1045B55624DCF8C05AA8D2D82D24F_12</vt:lpwstr>
  </property>
</Properties>
</file>