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超声骨组织手术设备项目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超声骨组织手术设备</w:t>
      </w:r>
      <w:r>
        <w:rPr>
          <w:rFonts w:hint="eastAsia" w:ascii="方正仿宋_GBK" w:hAnsi="方正仿宋_GBK" w:eastAsia="方正仿宋_GBK" w:cs="方正仿宋_GBK"/>
          <w:b w:val="0"/>
          <w:bCs w:val="0"/>
          <w:color w:val="auto"/>
          <w:sz w:val="24"/>
          <w:szCs w:val="24"/>
          <w:lang w:val="en-US" w:eastAsia="zh-CN"/>
        </w:rPr>
        <w:t>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CYKF-S2026021</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7B7A54A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32C2F6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超声骨组织手术设备</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3.4</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680.00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3F8464C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9月11日至9月15日（工作日）9:00—17:00通过线上报名方式获取招标文件（报名提供：营业执照等复印件加盖公司鲜章扫描件、标书费转账凭证图片或扫描件、项目报名表签字版扫描件等）；具体线上报名方式详见采购公告内容。</w:t>
      </w:r>
    </w:p>
    <w:p w14:paraId="576317E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41AC545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标书费</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100.00</w:t>
      </w:r>
    </w:p>
    <w:p w14:paraId="3E753E8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标书费办理流程</w:t>
      </w:r>
      <w:r>
        <w:rPr>
          <w:rFonts w:hint="eastAsia" w:ascii="方正仿宋_GBK" w:hAnsi="方正仿宋_GBK" w:eastAsia="方正仿宋_GBK" w:cs="方正仿宋_GBK"/>
          <w:b w:val="0"/>
          <w:bCs w:val="0"/>
          <w:color w:val="auto"/>
          <w:sz w:val="24"/>
          <w:szCs w:val="24"/>
          <w:lang w:val="en-US" w:eastAsia="zh-CN"/>
        </w:rPr>
        <w:t>：报名登记前按下述采购人账号转账（对公账户）</w:t>
      </w:r>
    </w:p>
    <w:p w14:paraId="51BD1399">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680.00，缴纳截止时间：2026年9月15日 17:00</w:t>
      </w:r>
    </w:p>
    <w:p w14:paraId="07222E8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发送至采购人指定邮箱，且应将应将标书费及投标保证金（如有，无则不提供）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3A50149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4A409F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75DE5D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2A66028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4F210FC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1C62298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77605CB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3FC34BC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77D57B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25238D2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32EFDF3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1E8F6F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52BB1FC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2378320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158AA11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604ECA8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0E34CE1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2F98B14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6DBDA3F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09258AF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7B636F5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35B16946">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请于2026年9月16日15：30-16：00前送达重庆医科大学附属康复医院大公馆院区5号楼三楼会议室（龙腾大道·重庆市结核病防治所斜对面）</w:t>
      </w:r>
    </w:p>
    <w:p w14:paraId="46C0C61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2026年9月16日16：00</w:t>
      </w:r>
    </w:p>
    <w:p w14:paraId="3D84CDA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41B9469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招采办 李老师   联系电话：023-61307208</w:t>
      </w:r>
    </w:p>
    <w:p w14:paraId="6CD2D45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6F4CDF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65C5745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color w:val="auto"/>
          <w:lang w:val="en-US" w:eastAsia="zh-CN"/>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548A448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3" w:name="_GoBack"/>
      <w:bookmarkEnd w:id="3"/>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2334</Words>
  <Characters>2487</Characters>
  <Lines>0</Lines>
  <Paragraphs>0</Paragraphs>
  <TotalTime>0</TotalTime>
  <ScaleCrop>false</ScaleCrop>
  <LinksUpToDate>false</LinksUpToDate>
  <CharactersWithSpaces>2501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2026-09-10T12:36:09Z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3116790BB29143769C3A7452F4900118_12</vt:lpwstr>
  </property>
</Properties>
</file>